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2BC" w:rsidRDefault="000222BC">
      <w:pPr>
        <w:pStyle w:val="ConsPlusTitlePage"/>
      </w:pPr>
      <w:r>
        <w:t xml:space="preserve">Документ предоставлен </w:t>
      </w:r>
      <w:hyperlink r:id="rId5" w:history="1">
        <w:r>
          <w:rPr>
            <w:color w:val="0000FF"/>
          </w:rPr>
          <w:t>КонсультантПлюс</w:t>
        </w:r>
      </w:hyperlink>
      <w:r>
        <w:br/>
      </w:r>
    </w:p>
    <w:p w:rsidR="000222BC" w:rsidRDefault="000222BC">
      <w:pPr>
        <w:pStyle w:val="ConsPlusNormal"/>
        <w:jc w:val="both"/>
        <w:outlineLvl w:val="0"/>
      </w:pPr>
    </w:p>
    <w:p w:rsidR="000222BC" w:rsidRDefault="000222BC">
      <w:pPr>
        <w:pStyle w:val="ConsPlusNormal"/>
        <w:outlineLvl w:val="0"/>
      </w:pPr>
      <w:r>
        <w:t>Зарегистрировано в Минюсте России 24 марта 2016 г. N 41529</w:t>
      </w:r>
    </w:p>
    <w:p w:rsidR="000222BC" w:rsidRDefault="000222BC">
      <w:pPr>
        <w:pStyle w:val="ConsPlusNormal"/>
        <w:pBdr>
          <w:top w:val="single" w:sz="6" w:space="0" w:color="auto"/>
        </w:pBdr>
        <w:spacing w:before="100" w:after="100"/>
        <w:jc w:val="both"/>
        <w:rPr>
          <w:sz w:val="2"/>
          <w:szCs w:val="2"/>
        </w:rPr>
      </w:pPr>
    </w:p>
    <w:p w:rsidR="000222BC" w:rsidRDefault="000222BC">
      <w:pPr>
        <w:pStyle w:val="ConsPlusNormal"/>
        <w:jc w:val="both"/>
      </w:pPr>
    </w:p>
    <w:p w:rsidR="000222BC" w:rsidRDefault="000222BC">
      <w:pPr>
        <w:pStyle w:val="ConsPlusTitle"/>
        <w:jc w:val="center"/>
      </w:pPr>
      <w:r>
        <w:t>МИНИСТЕРСТВО ТРАНСПОРТА РОССИЙСКОЙ ФЕДЕРАЦИИ</w:t>
      </w:r>
    </w:p>
    <w:p w:rsidR="000222BC" w:rsidRDefault="000222BC">
      <w:pPr>
        <w:pStyle w:val="ConsPlusTitle"/>
        <w:jc w:val="center"/>
      </w:pPr>
    </w:p>
    <w:p w:rsidR="000222BC" w:rsidRDefault="000222BC">
      <w:pPr>
        <w:pStyle w:val="ConsPlusTitle"/>
        <w:jc w:val="center"/>
      </w:pPr>
      <w:r>
        <w:t>ПРИКАЗ</w:t>
      </w:r>
    </w:p>
    <w:p w:rsidR="000222BC" w:rsidRDefault="000222BC">
      <w:pPr>
        <w:pStyle w:val="ConsPlusTitle"/>
        <w:jc w:val="center"/>
      </w:pPr>
      <w:r>
        <w:t>от 23 июля 2015 г. N 227</w:t>
      </w:r>
    </w:p>
    <w:p w:rsidR="000222BC" w:rsidRDefault="000222BC">
      <w:pPr>
        <w:pStyle w:val="ConsPlusTitle"/>
        <w:jc w:val="center"/>
      </w:pPr>
    </w:p>
    <w:p w:rsidR="000222BC" w:rsidRDefault="000222BC">
      <w:pPr>
        <w:pStyle w:val="ConsPlusTitle"/>
        <w:jc w:val="center"/>
      </w:pPr>
      <w:r>
        <w:t>ОБ УТВЕРЖДЕНИИ ПРАВИЛ</w:t>
      </w:r>
    </w:p>
    <w:p w:rsidR="000222BC" w:rsidRDefault="000222BC">
      <w:pPr>
        <w:pStyle w:val="ConsPlusTitle"/>
        <w:jc w:val="center"/>
      </w:pPr>
      <w:r>
        <w:t>ПРОВЕДЕНИЯ ДОСМОТРА, ДОПОЛНИТЕЛЬНОГО ДОСМОТРА, ПОВТОРНОГО</w:t>
      </w:r>
    </w:p>
    <w:p w:rsidR="000222BC" w:rsidRDefault="000222BC">
      <w:pPr>
        <w:pStyle w:val="ConsPlusTitle"/>
        <w:jc w:val="center"/>
      </w:pPr>
      <w:r>
        <w:t>ДОСМОТРА В ЦЕЛЯХ ОБЕСПЕЧЕНИЯ ТРАНСПОРТНОЙ БЕЗОПАСНОСТИ</w:t>
      </w:r>
    </w:p>
    <w:p w:rsidR="000222BC" w:rsidRDefault="0002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2BC">
        <w:trPr>
          <w:jc w:val="center"/>
        </w:trPr>
        <w:tc>
          <w:tcPr>
            <w:tcW w:w="9294" w:type="dxa"/>
            <w:tcBorders>
              <w:top w:val="nil"/>
              <w:left w:val="single" w:sz="24" w:space="0" w:color="CED3F1"/>
              <w:bottom w:val="nil"/>
              <w:right w:val="single" w:sz="24" w:space="0" w:color="F4F3F8"/>
            </w:tcBorders>
            <w:shd w:val="clear" w:color="auto" w:fill="F4F3F8"/>
          </w:tcPr>
          <w:p w:rsidR="000222BC" w:rsidRDefault="000222BC">
            <w:pPr>
              <w:pStyle w:val="ConsPlusNormal"/>
              <w:jc w:val="center"/>
            </w:pPr>
            <w:r>
              <w:rPr>
                <w:color w:val="392C69"/>
              </w:rPr>
              <w:t>Список изменяющих документов</w:t>
            </w:r>
          </w:p>
          <w:p w:rsidR="000222BC" w:rsidRDefault="000222BC">
            <w:pPr>
              <w:pStyle w:val="ConsPlusNormal"/>
              <w:jc w:val="center"/>
            </w:pPr>
            <w:proofErr w:type="gramStart"/>
            <w:r>
              <w:rPr>
                <w:color w:val="392C69"/>
              </w:rPr>
              <w:t xml:space="preserve">(в ред. Приказов Минтранса России от 11.01.2018 </w:t>
            </w:r>
            <w:hyperlink r:id="rId6" w:history="1">
              <w:r>
                <w:rPr>
                  <w:color w:val="0000FF"/>
                </w:rPr>
                <w:t>N 8</w:t>
              </w:r>
            </w:hyperlink>
            <w:r>
              <w:rPr>
                <w:color w:val="392C69"/>
              </w:rPr>
              <w:t>,</w:t>
            </w:r>
            <w:proofErr w:type="gramEnd"/>
          </w:p>
          <w:p w:rsidR="000222BC" w:rsidRDefault="000222BC">
            <w:pPr>
              <w:pStyle w:val="ConsPlusNormal"/>
              <w:jc w:val="center"/>
            </w:pPr>
            <w:r>
              <w:rPr>
                <w:color w:val="392C69"/>
              </w:rPr>
              <w:t xml:space="preserve">от 25.03.2019 </w:t>
            </w:r>
            <w:hyperlink r:id="rId7" w:history="1">
              <w:r>
                <w:rPr>
                  <w:color w:val="0000FF"/>
                </w:rPr>
                <w:t>N 81</w:t>
              </w:r>
            </w:hyperlink>
            <w:r>
              <w:rPr>
                <w:color w:val="392C69"/>
              </w:rPr>
              <w:t xml:space="preserve">, от 07.09.2020 </w:t>
            </w:r>
            <w:hyperlink r:id="rId8" w:history="1">
              <w:r>
                <w:rPr>
                  <w:color w:val="0000FF"/>
                </w:rPr>
                <w:t>N 357</w:t>
              </w:r>
            </w:hyperlink>
            <w:r>
              <w:rPr>
                <w:color w:val="392C69"/>
              </w:rPr>
              <w:t>)</w:t>
            </w:r>
          </w:p>
        </w:tc>
      </w:tr>
    </w:tbl>
    <w:p w:rsidR="000222BC" w:rsidRDefault="000222BC">
      <w:pPr>
        <w:pStyle w:val="ConsPlusNormal"/>
        <w:jc w:val="both"/>
      </w:pPr>
    </w:p>
    <w:p w:rsidR="000222BC" w:rsidRDefault="000222BC">
      <w:pPr>
        <w:pStyle w:val="ConsPlusNormal"/>
        <w:ind w:firstLine="540"/>
        <w:jc w:val="both"/>
      </w:pPr>
      <w:proofErr w:type="gramStart"/>
      <w:r>
        <w:t xml:space="preserve">В соответствии со </w:t>
      </w:r>
      <w:hyperlink r:id="rId9" w:history="1">
        <w:r>
          <w:rPr>
            <w:color w:val="0000FF"/>
          </w:rPr>
          <w:t>статьей 12.2</w:t>
        </w:r>
      </w:hyperlink>
      <w:r>
        <w:t xml:space="preserve"> Федерального закона от 9 февраля 2007 г. N 16-ФЗ "О транспортной безопасности" (Собрание законодательства Российской Федерации, 2007, N 7, ст. 837; 2008, N 30 (ч. 2), ст. 3616; 2009, N 29, ст. 3634; 2010, N 27, ст. 3415; 2011, N 7, ст. 901, N 30 (ч. 1), ст. 4569, 4590;</w:t>
      </w:r>
      <w:proofErr w:type="gramEnd"/>
      <w:r>
        <w:t xml:space="preserve"> </w:t>
      </w:r>
      <w:proofErr w:type="gramStart"/>
      <w:r>
        <w:t xml:space="preserve">2013, N 30 (ч. 1), ст. 4041, 4058; 2014, N 6, ст. 566) и </w:t>
      </w:r>
      <w:hyperlink r:id="rId10" w:history="1">
        <w:r>
          <w:rPr>
            <w:color w:val="0000FF"/>
          </w:rPr>
          <w:t>подпунктом 5.2.54(5)</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2006, N 15, ст. 1612, N 24, ст. 2601, N 52 (ч. 3), ст. 5587;</w:t>
      </w:r>
      <w:proofErr w:type="gramEnd"/>
      <w:r>
        <w:t xml:space="preserve"> 2008, N 8, ст. 740, N 11 (ч. 1), ст. 1029, N 17, ст. 1883, N 18, ст. 2060, N 22, ст. 2576, N 42, ст. 4825, N 46, ст. 5337; 2009, N 3, ст. 378, N 4, ст. 506, N 6, ст. 738, N 13, ст. 1558, N 18 (ч. 2), ст. 2249, N 32, ст. 4046, N 33, ст. 4088, N 36, ст. 4361, N 51, ст. 6332; 2010, N 6, ст. 650, 652, N 11, ст. 1222, N 12, ст. 1348, N 13, ст. 1502, N 15, ст. 1805, N 25, ст. 3172, N 26, ст. 3350, N 31, ст. 4251; </w:t>
      </w:r>
      <w:proofErr w:type="gramStart"/>
      <w:r>
        <w:t>2011, N 14, ст. 1935, N 26, ст. 3801, 3804, N 32, ст. 4832, N 38, ст. 5389, N 46, ст. 6526, N 47, ст. 6660, N 48, ст. 6922; 2012, N 6, ст. 686, N 14, ст. 1630, N 19, ст. 2439, N 44, ст. 6029, N 49, ст. 6881;</w:t>
      </w:r>
      <w:proofErr w:type="gramEnd"/>
      <w:r>
        <w:t xml:space="preserve"> </w:t>
      </w:r>
      <w:proofErr w:type="gramStart"/>
      <w:r>
        <w:t>2013, N 5, ст. 388, N 12, ст. 1322, N 26, ст. 3343, N 33, ст. 4386, N 38, ст. 4821, N 45, ст. 5822; 2014, N 12, ст. 1286, N 18 (ч. 4), ст. 2177, N 30 (ч. 2), ст. 4311, 4325, N 37, ст. 4974, N 42, ст. 5736, N 43, ст. 5901, 5926;</w:t>
      </w:r>
      <w:proofErr w:type="gramEnd"/>
      <w:r>
        <w:t xml:space="preserve"> </w:t>
      </w:r>
      <w:proofErr w:type="gramStart"/>
      <w:r>
        <w:t>2015, N 2, ст. 491, N 16, ст. 2394) приказываю:</w:t>
      </w:r>
      <w:proofErr w:type="gramEnd"/>
    </w:p>
    <w:p w:rsidR="000222BC" w:rsidRDefault="000222BC">
      <w:pPr>
        <w:pStyle w:val="ConsPlusNormal"/>
        <w:spacing w:before="220"/>
        <w:ind w:firstLine="540"/>
        <w:jc w:val="both"/>
      </w:pPr>
      <w:r>
        <w:t xml:space="preserve">1. Утвердить прилагаемые </w:t>
      </w:r>
      <w:hyperlink w:anchor="P31" w:history="1">
        <w:r>
          <w:rPr>
            <w:color w:val="0000FF"/>
          </w:rPr>
          <w:t>Правила</w:t>
        </w:r>
      </w:hyperlink>
      <w:r>
        <w:t xml:space="preserve"> проведения досмотра, дополнительного досмотра, повторного досмотра в целях обеспечения транспортной безопасности.</w:t>
      </w:r>
    </w:p>
    <w:p w:rsidR="000222BC" w:rsidRDefault="000222BC">
      <w:pPr>
        <w:pStyle w:val="ConsPlusNormal"/>
        <w:spacing w:before="220"/>
        <w:ind w:firstLine="540"/>
        <w:jc w:val="both"/>
      </w:pPr>
      <w:r>
        <w:t xml:space="preserve">2. </w:t>
      </w:r>
      <w:proofErr w:type="gramStart"/>
      <w:r>
        <w:t xml:space="preserve">Внести изменения в </w:t>
      </w:r>
      <w:hyperlink r:id="rId11" w:history="1">
        <w:r>
          <w:rPr>
            <w:color w:val="0000FF"/>
          </w:rPr>
          <w:t>Правила</w:t>
        </w:r>
      </w:hyperlink>
      <w:r>
        <w:t xml:space="preserve"> проведения предполетного и послеполетного досмотров, утвержденные приказом Министерства транспорта Российской Федерации от 25 июля 2007 г. N 104 (зарегистрирован Минюстом России 9 августа 2007 г., регистрационный N 9975), с изменениями, внесенными приказами Министерства транспорта Российской Федерации от 29 ноября 2010 г. N 267 (зарегистрирован Минюстом России 1 марта 2011 г., регистрационный N 19962), от 16 апреля</w:t>
      </w:r>
      <w:proofErr w:type="gramEnd"/>
      <w:r>
        <w:t xml:space="preserve"> 2012 г. N 96 (зарегистрирован Минюстом России 20 апреля 2012 г., регистрационный N 23895), согласно </w:t>
      </w:r>
      <w:hyperlink w:anchor="P1587" w:history="1">
        <w:r>
          <w:rPr>
            <w:color w:val="0000FF"/>
          </w:rPr>
          <w:t>приложению</w:t>
        </w:r>
      </w:hyperlink>
      <w:r>
        <w:t xml:space="preserve"> к настоящему приказу.</w:t>
      </w:r>
    </w:p>
    <w:p w:rsidR="000222BC" w:rsidRDefault="000222BC">
      <w:pPr>
        <w:pStyle w:val="ConsPlusNormal"/>
        <w:jc w:val="both"/>
      </w:pPr>
    </w:p>
    <w:p w:rsidR="000222BC" w:rsidRDefault="000222BC">
      <w:pPr>
        <w:pStyle w:val="ConsPlusNormal"/>
        <w:jc w:val="right"/>
      </w:pPr>
      <w:r>
        <w:t>Министр</w:t>
      </w:r>
    </w:p>
    <w:p w:rsidR="000222BC" w:rsidRDefault="000222BC">
      <w:pPr>
        <w:pStyle w:val="ConsPlusNormal"/>
        <w:jc w:val="right"/>
      </w:pPr>
      <w:r>
        <w:t>М.Ю.СОКОЛОВ</w:t>
      </w: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right"/>
        <w:outlineLvl w:val="0"/>
      </w:pPr>
      <w:r>
        <w:t>Утверждены</w:t>
      </w:r>
    </w:p>
    <w:p w:rsidR="000222BC" w:rsidRDefault="000222BC">
      <w:pPr>
        <w:pStyle w:val="ConsPlusNormal"/>
        <w:jc w:val="right"/>
      </w:pPr>
      <w:r>
        <w:t>приказом Минтранса России</w:t>
      </w:r>
    </w:p>
    <w:p w:rsidR="000222BC" w:rsidRDefault="000222BC">
      <w:pPr>
        <w:pStyle w:val="ConsPlusNormal"/>
        <w:jc w:val="right"/>
      </w:pPr>
      <w:r>
        <w:t>от 23 июля 2015 г. N 227</w:t>
      </w:r>
    </w:p>
    <w:p w:rsidR="000222BC" w:rsidRDefault="000222BC">
      <w:pPr>
        <w:pStyle w:val="ConsPlusNormal"/>
        <w:jc w:val="both"/>
      </w:pPr>
    </w:p>
    <w:p w:rsidR="000222BC" w:rsidRDefault="000222BC">
      <w:pPr>
        <w:pStyle w:val="ConsPlusTitle"/>
        <w:jc w:val="center"/>
      </w:pPr>
      <w:bookmarkStart w:id="0" w:name="P31"/>
      <w:bookmarkEnd w:id="0"/>
      <w:r>
        <w:t>ПРАВИЛА</w:t>
      </w:r>
    </w:p>
    <w:p w:rsidR="000222BC" w:rsidRDefault="000222BC">
      <w:pPr>
        <w:pStyle w:val="ConsPlusTitle"/>
        <w:jc w:val="center"/>
      </w:pPr>
      <w:r>
        <w:t>ПРОВЕДЕНИЯ ДОСМОТРА, ДОПОЛНИТЕЛЬНОГО ДОСМОТРА, ПОВТОРНОГО</w:t>
      </w:r>
    </w:p>
    <w:p w:rsidR="000222BC" w:rsidRDefault="000222BC">
      <w:pPr>
        <w:pStyle w:val="ConsPlusTitle"/>
        <w:jc w:val="center"/>
      </w:pPr>
      <w:r>
        <w:t>ДОСМОТРА В ЦЕЛЯХ ОБЕСПЕЧЕНИЯ ТРАНСПОРТНОЙ БЕЗОПАСНОСТИ</w:t>
      </w:r>
    </w:p>
    <w:p w:rsidR="000222BC" w:rsidRDefault="0002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2BC">
        <w:trPr>
          <w:jc w:val="center"/>
        </w:trPr>
        <w:tc>
          <w:tcPr>
            <w:tcW w:w="9294" w:type="dxa"/>
            <w:tcBorders>
              <w:top w:val="nil"/>
              <w:left w:val="single" w:sz="24" w:space="0" w:color="CED3F1"/>
              <w:bottom w:val="nil"/>
              <w:right w:val="single" w:sz="24" w:space="0" w:color="F4F3F8"/>
            </w:tcBorders>
            <w:shd w:val="clear" w:color="auto" w:fill="F4F3F8"/>
          </w:tcPr>
          <w:p w:rsidR="000222BC" w:rsidRDefault="000222BC">
            <w:pPr>
              <w:pStyle w:val="ConsPlusNormal"/>
              <w:jc w:val="center"/>
            </w:pPr>
            <w:r>
              <w:rPr>
                <w:color w:val="392C69"/>
              </w:rPr>
              <w:t>Список изменяющих документов</w:t>
            </w:r>
          </w:p>
          <w:p w:rsidR="000222BC" w:rsidRDefault="000222BC">
            <w:pPr>
              <w:pStyle w:val="ConsPlusNormal"/>
              <w:jc w:val="center"/>
            </w:pPr>
            <w:proofErr w:type="gramStart"/>
            <w:r>
              <w:rPr>
                <w:color w:val="392C69"/>
              </w:rPr>
              <w:t xml:space="preserve">(в ред. Приказов Минтранса России от 11.01.2018 </w:t>
            </w:r>
            <w:hyperlink r:id="rId12" w:history="1">
              <w:r>
                <w:rPr>
                  <w:color w:val="0000FF"/>
                </w:rPr>
                <w:t>N 8</w:t>
              </w:r>
            </w:hyperlink>
            <w:r>
              <w:rPr>
                <w:color w:val="392C69"/>
              </w:rPr>
              <w:t>,</w:t>
            </w:r>
            <w:proofErr w:type="gramEnd"/>
          </w:p>
          <w:p w:rsidR="000222BC" w:rsidRDefault="000222BC">
            <w:pPr>
              <w:pStyle w:val="ConsPlusNormal"/>
              <w:jc w:val="center"/>
            </w:pPr>
            <w:r>
              <w:rPr>
                <w:color w:val="392C69"/>
              </w:rPr>
              <w:t xml:space="preserve">от 25.03.2019 </w:t>
            </w:r>
            <w:hyperlink r:id="rId13" w:history="1">
              <w:r>
                <w:rPr>
                  <w:color w:val="0000FF"/>
                </w:rPr>
                <w:t>N 81</w:t>
              </w:r>
            </w:hyperlink>
            <w:r>
              <w:rPr>
                <w:color w:val="392C69"/>
              </w:rPr>
              <w:t xml:space="preserve">, от 07.09.2020 </w:t>
            </w:r>
            <w:hyperlink r:id="rId14" w:history="1">
              <w:r>
                <w:rPr>
                  <w:color w:val="0000FF"/>
                </w:rPr>
                <w:t>N 357</w:t>
              </w:r>
            </w:hyperlink>
            <w:r>
              <w:rPr>
                <w:color w:val="392C69"/>
              </w:rPr>
              <w:t>)</w:t>
            </w:r>
          </w:p>
        </w:tc>
      </w:tr>
    </w:tbl>
    <w:p w:rsidR="000222BC" w:rsidRDefault="000222BC">
      <w:pPr>
        <w:pStyle w:val="ConsPlusNormal"/>
        <w:jc w:val="both"/>
      </w:pPr>
    </w:p>
    <w:p w:rsidR="000222BC" w:rsidRDefault="000222BC">
      <w:pPr>
        <w:pStyle w:val="ConsPlusTitle"/>
        <w:jc w:val="center"/>
        <w:outlineLvl w:val="1"/>
      </w:pPr>
      <w:r>
        <w:t>I. Общие положения</w:t>
      </w:r>
    </w:p>
    <w:p w:rsidR="000222BC" w:rsidRDefault="000222BC">
      <w:pPr>
        <w:pStyle w:val="ConsPlusNormal"/>
        <w:jc w:val="both"/>
      </w:pPr>
    </w:p>
    <w:p w:rsidR="000222BC" w:rsidRDefault="000222BC">
      <w:pPr>
        <w:pStyle w:val="ConsPlusNormal"/>
        <w:ind w:firstLine="540"/>
        <w:jc w:val="both"/>
      </w:pPr>
      <w:r>
        <w:t xml:space="preserve">1. </w:t>
      </w:r>
      <w:proofErr w:type="gramStart"/>
      <w:r>
        <w:t xml:space="preserve">Правила проведения досмотра, дополнительного досмотра, повторного досмотра в целях обеспечения транспортной безопасности (далее - Правила) разработаны на основании </w:t>
      </w:r>
      <w:hyperlink r:id="rId15" w:history="1">
        <w:r>
          <w:rPr>
            <w:color w:val="0000FF"/>
          </w:rPr>
          <w:t>части 13 статьи 12.2</w:t>
        </w:r>
      </w:hyperlink>
      <w:r>
        <w:t xml:space="preserve"> Федерального закона от 9 февраля 2007 г. N 16-ФЗ "О транспортной безопасности" (далее - Закон о транспортной безопасности) с учетом требований по обеспечению транспортной безопасности по видам транспорта, в том числе требований к антитеррористической защищенности объектов (территорий), учитывающих уровни безопасности</w:t>
      </w:r>
      <w:proofErr w:type="gramEnd"/>
      <w:r>
        <w:t xml:space="preserve"> </w:t>
      </w:r>
      <w:proofErr w:type="gramStart"/>
      <w:r>
        <w:t>для различных категорий объектов транспортной инфраструктуры (далее - Требования),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(далее - Требования на этапе проектирования и строительства), требований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а также в зонах безопасности, установленных вокруг</w:t>
      </w:r>
      <w:proofErr w:type="gramEnd"/>
      <w:r>
        <w:t xml:space="preserve"> отдельных судов и (или) иных плавучих средств с ядерным реактором либо судов и (или) иных плавучих средств, транспортирующих ядерные материалы, объектов транспортной инфраструктуры, в соответствии с </w:t>
      </w:r>
      <w:hyperlink r:id="rId16" w:history="1">
        <w:r>
          <w:rPr>
            <w:color w:val="0000FF"/>
          </w:rPr>
          <w:t>частью 8.1 статьи 12.3</w:t>
        </w:r>
      </w:hyperlink>
      <w:r>
        <w:t xml:space="preserve"> Закона о транспортной безопасности (далее - Требования по соблюдению транспортной безопасности), устанавливаемых в соответствии со </w:t>
      </w:r>
      <w:hyperlink r:id="rId17" w:history="1">
        <w:r>
          <w:rPr>
            <w:color w:val="0000FF"/>
          </w:rPr>
          <w:t>статьей 8</w:t>
        </w:r>
      </w:hyperlink>
      <w:r>
        <w:t xml:space="preserve"> Закона о транспортной безопасности.</w:t>
      </w:r>
    </w:p>
    <w:p w:rsidR="000222BC" w:rsidRDefault="000222BC">
      <w:pPr>
        <w:pStyle w:val="ConsPlusNormal"/>
        <w:jc w:val="both"/>
      </w:pPr>
      <w:r>
        <w:t xml:space="preserve">(п. 1 в ред. </w:t>
      </w:r>
      <w:hyperlink r:id="rId18"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r>
        <w:t>--------------------------------</w:t>
      </w:r>
    </w:p>
    <w:p w:rsidR="000222BC" w:rsidRDefault="000222BC">
      <w:pPr>
        <w:pStyle w:val="ConsPlusNormal"/>
        <w:spacing w:before="220"/>
        <w:ind w:firstLine="540"/>
        <w:jc w:val="both"/>
      </w:pPr>
      <w:r>
        <w:t xml:space="preserve">&lt;1&gt; Сноска исключена. - </w:t>
      </w:r>
      <w:hyperlink r:id="rId19" w:history="1">
        <w:r>
          <w:rPr>
            <w:color w:val="0000FF"/>
          </w:rPr>
          <w:t>Приказ</w:t>
        </w:r>
      </w:hyperlink>
      <w:r>
        <w:t xml:space="preserve"> Минтранса России от 07.09.2020 N 357.</w:t>
      </w:r>
    </w:p>
    <w:p w:rsidR="000222BC" w:rsidRDefault="000222BC">
      <w:pPr>
        <w:pStyle w:val="ConsPlusNormal"/>
        <w:jc w:val="both"/>
      </w:pPr>
    </w:p>
    <w:p w:rsidR="000222BC" w:rsidRDefault="000222BC">
      <w:pPr>
        <w:pStyle w:val="ConsPlusNormal"/>
        <w:ind w:firstLine="540"/>
        <w:jc w:val="both"/>
      </w:pPr>
      <w:r>
        <w:t>2. Настоящие Правила включают в себя в том числе:</w:t>
      </w:r>
    </w:p>
    <w:p w:rsidR="000222BC" w:rsidRDefault="000222BC">
      <w:pPr>
        <w:pStyle w:val="ConsPlusNormal"/>
        <w:spacing w:before="220"/>
        <w:ind w:firstLine="540"/>
        <w:jc w:val="both"/>
      </w:pPr>
      <w:r>
        <w:t>порядок проведения наблюдения и (или) собеседования в целях обеспечения транспортной безопасности (</w:t>
      </w:r>
      <w:hyperlink w:anchor="P210" w:history="1">
        <w:r>
          <w:rPr>
            <w:color w:val="0000FF"/>
          </w:rPr>
          <w:t>глава V</w:t>
        </w:r>
      </w:hyperlink>
      <w:r>
        <w:t xml:space="preserve"> настоящих Правил);</w:t>
      </w:r>
    </w:p>
    <w:p w:rsidR="000222BC" w:rsidRDefault="000222BC">
      <w:pPr>
        <w:pStyle w:val="ConsPlusNormal"/>
        <w:spacing w:before="220"/>
        <w:ind w:firstLine="540"/>
        <w:jc w:val="both"/>
      </w:pPr>
      <w:r>
        <w:t>перечни оружия, взрывчатых веществ или других устройств, предметов и веществ, в отношении которых установлен запрет или ограничение на перемещения в зону транспортной безопасности или ее часть (</w:t>
      </w:r>
      <w:hyperlink w:anchor="P545" w:history="1">
        <w:r>
          <w:rPr>
            <w:color w:val="0000FF"/>
          </w:rPr>
          <w:t>глава X</w:t>
        </w:r>
      </w:hyperlink>
      <w:r>
        <w:t xml:space="preserve"> настоящих Правил).</w:t>
      </w:r>
    </w:p>
    <w:p w:rsidR="000222BC" w:rsidRDefault="000222BC">
      <w:pPr>
        <w:pStyle w:val="ConsPlusNormal"/>
        <w:spacing w:before="220"/>
        <w:ind w:firstLine="540"/>
        <w:jc w:val="both"/>
      </w:pPr>
      <w:r>
        <w:t>3. Настоящие Правила обязательны для исполнения субъектами транспортной инфраструктуры (далее - СТИ), перевозчиками, подразделениями транспортной безопасности на объектах транспортной инфраструктуры и транспортных средствах (далее - ОТИ и ТС), застройщиками объектов транспортной инфраструктуры (далее - ОТИ), а также иными лицами, прибывающими на ОТИ или ТС либо находящимися на ОТИ или ТС.</w:t>
      </w:r>
    </w:p>
    <w:p w:rsidR="000222BC" w:rsidRDefault="000222BC">
      <w:pPr>
        <w:pStyle w:val="ConsPlusNormal"/>
        <w:spacing w:before="220"/>
        <w:ind w:firstLine="540"/>
        <w:jc w:val="both"/>
      </w:pPr>
      <w:r>
        <w:t xml:space="preserve">4. Досмотр, дополнительный досмотр, повторный досмотр в целях обеспечения </w:t>
      </w:r>
      <w:r>
        <w:lastRenderedPageBreak/>
        <w:t>транспортной безопасности проводится в случаях, предусмотренных Требованиями, на контрольно-пропускных пунктах (далее - КПП), постах, расположенных на границах зоны транспортной безопасности или ее частей, а также в зоне транспортной безопасности ОТИ и (или) ТС.</w:t>
      </w:r>
    </w:p>
    <w:p w:rsidR="000222BC" w:rsidRDefault="000222BC">
      <w:pPr>
        <w:pStyle w:val="ConsPlusNormal"/>
        <w:spacing w:before="220"/>
        <w:ind w:firstLine="540"/>
        <w:jc w:val="both"/>
      </w:pPr>
      <w:r>
        <w:t xml:space="preserve">5. </w:t>
      </w:r>
      <w:proofErr w:type="gramStart"/>
      <w:r>
        <w:t>В ходе проведения досмотра, повторного досмотра в целях обеспечения транспортной безопасности (далее - досмотр и повторный досмотр соответственно) осуществляются мероприятия по обследованию физических лиц, транспортных средств, грузов, багажа, почтовых отправлений, ручной клади и личных вещей, находящихся у физических лиц, иных материальных объектов (далее - объекты досмотра), направленные на обнаружение предметов и веществ, имеющих внешние признаки схожести с оружием, взрывчатыми веществами или другими</w:t>
      </w:r>
      <w:proofErr w:type="gramEnd"/>
      <w:r>
        <w:t xml:space="preserve"> </w:t>
      </w:r>
      <w:proofErr w:type="gramStart"/>
      <w:r>
        <w:t>устройствами, предметами и веществами, в отношении которых установлены запрет или ограничение на перемещение в зону транспортной безопасности или ее часть и (или) которые могут быть использованы для совершения актов незаконного вмешательства (далее - АНВ), а также на выявление лиц, транспортных средств, для допуска которых в зону транспортной безопасности или ее часть не имеется правовых оснований.</w:t>
      </w:r>
      <w:proofErr w:type="gramEnd"/>
    </w:p>
    <w:p w:rsidR="000222BC" w:rsidRDefault="000222BC">
      <w:pPr>
        <w:pStyle w:val="ConsPlusNormal"/>
        <w:jc w:val="both"/>
      </w:pPr>
      <w:r>
        <w:t xml:space="preserve">(в ред. </w:t>
      </w:r>
      <w:hyperlink r:id="rId20"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r>
        <w:t>При осуществлении досмотра в целях установления предметов и веществ, запрещенных к перевозке на отдельных видах транспорта (далее - предметы и вещества, которые запрещены или ограничены для перемещения) применяются перечни предметов и веществ, запрещенных к перевозке на соответствующих видах транспорта.</w:t>
      </w:r>
    </w:p>
    <w:p w:rsidR="000222BC" w:rsidRDefault="000222BC">
      <w:pPr>
        <w:pStyle w:val="ConsPlusNormal"/>
        <w:spacing w:before="220"/>
        <w:ind w:firstLine="540"/>
        <w:jc w:val="both"/>
      </w:pPr>
      <w:r>
        <w:t>6. В ходе дополнительного досмотра в целях обеспечения транспортной безопасности (далее - дополнительный досмотр) осуществляются мероприятия по распознаванию предметов и веществ, обнаруженных в ходе досмотра и (или) повторного досмотра в целях обеспечения транспортной безопасности.</w:t>
      </w:r>
    </w:p>
    <w:p w:rsidR="000222BC" w:rsidRDefault="000222BC">
      <w:pPr>
        <w:pStyle w:val="ConsPlusNormal"/>
        <w:jc w:val="both"/>
      </w:pPr>
      <w:r>
        <w:t>(</w:t>
      </w:r>
      <w:proofErr w:type="gramStart"/>
      <w:r>
        <w:t>п</w:t>
      </w:r>
      <w:proofErr w:type="gramEnd"/>
      <w:r>
        <w:t xml:space="preserve">. 6 в ред. </w:t>
      </w:r>
      <w:hyperlink r:id="rId21"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r>
        <w:t>7. Повторный досмотр проводится при получении субъектом транспортной инфраструктуры или перевозчиком информации об угрозе совершения акта незаконного вмешательства, а также при принятии решения о его проведении по результатам наблюдения и (или) собеседования в целях обеспечения транспортной безопасности.</w:t>
      </w:r>
    </w:p>
    <w:p w:rsidR="000222BC" w:rsidRDefault="000222BC">
      <w:pPr>
        <w:pStyle w:val="ConsPlusNormal"/>
        <w:jc w:val="both"/>
      </w:pPr>
      <w:r>
        <w:t>(</w:t>
      </w:r>
      <w:proofErr w:type="gramStart"/>
      <w:r>
        <w:t>п</w:t>
      </w:r>
      <w:proofErr w:type="gramEnd"/>
      <w:r>
        <w:t xml:space="preserve">. 7 в ред. </w:t>
      </w:r>
      <w:hyperlink r:id="rId22"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r>
        <w:t>8. Наблюдение и (или) собеседование в целях обеспечения транспортной безопасности (далее - наблюдение и (или) собеседование) направлены на выявление физических лиц, в действиях которых усматриваются признаки подготовки к совершению АНВ, а также на обнаружение транспортных средств и иных материальных объектов, которые могут быть использованы для совершения акта незаконного вмешательства.</w:t>
      </w:r>
    </w:p>
    <w:p w:rsidR="000222BC" w:rsidRDefault="000222BC">
      <w:pPr>
        <w:pStyle w:val="ConsPlusNormal"/>
        <w:spacing w:before="220"/>
        <w:ind w:firstLine="540"/>
        <w:jc w:val="both"/>
      </w:pPr>
      <w:r>
        <w:t xml:space="preserve">По результатам наблюдения и (или) собеседования принимается решение о проведении дополнительного досмотра с составлением акта о принятом решении. Рекомендуемый образец данного акта приведен в </w:t>
      </w:r>
      <w:hyperlink w:anchor="P791" w:history="1">
        <w:r>
          <w:rPr>
            <w:color w:val="0000FF"/>
          </w:rPr>
          <w:t>приложении N 1</w:t>
        </w:r>
      </w:hyperlink>
      <w:r>
        <w:t xml:space="preserve"> к настоящим Правилам. Рекомендуемый образец журнала учета решений о проведении дополнительного досмотра, принятых по результатам наблюдения и (или) собеседования, приведен в </w:t>
      </w:r>
      <w:hyperlink w:anchor="P851" w:history="1">
        <w:r>
          <w:rPr>
            <w:color w:val="0000FF"/>
          </w:rPr>
          <w:t>приложении N 2</w:t>
        </w:r>
      </w:hyperlink>
      <w:r>
        <w:t xml:space="preserve"> к настоящим Правилам.</w:t>
      </w:r>
    </w:p>
    <w:p w:rsidR="000222BC" w:rsidRDefault="000222BC">
      <w:pPr>
        <w:pStyle w:val="ConsPlusNormal"/>
        <w:jc w:val="both"/>
      </w:pPr>
      <w:r>
        <w:t xml:space="preserve">(п. 8 в ред. </w:t>
      </w:r>
      <w:hyperlink r:id="rId23"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r>
        <w:t>9. Организация досмотра, дополнительного досмотра, повторного досмотра, наблюдения и (или) собеседования возлагается на СТИ и (или) перевозчиков, застройщиков ОТИ.</w:t>
      </w:r>
    </w:p>
    <w:p w:rsidR="000222BC" w:rsidRDefault="000222BC">
      <w:pPr>
        <w:pStyle w:val="ConsPlusNormal"/>
        <w:spacing w:before="220"/>
        <w:ind w:firstLine="540"/>
        <w:jc w:val="both"/>
      </w:pPr>
      <w:r>
        <w:t xml:space="preserve">10. Решения о проведении дополнительного досмотра, повторного досмотра, а также о допуске объектов досмотра в зону транспортной безопасности или ее часть, принимаются лицами, ответственными за обеспечение транспортной безопасности на ОТИ и (или) ТС, или лицами из числа сил обеспечения транспортной безопасности, уполномоченными на это СТИ и </w:t>
      </w:r>
      <w:r>
        <w:lastRenderedPageBreak/>
        <w:t>(или) перевозчиками.</w:t>
      </w:r>
    </w:p>
    <w:p w:rsidR="000222BC" w:rsidRDefault="000222BC">
      <w:pPr>
        <w:pStyle w:val="ConsPlusNormal"/>
        <w:spacing w:before="220"/>
        <w:ind w:firstLine="540"/>
        <w:jc w:val="both"/>
      </w:pPr>
      <w:r>
        <w:t>11. В ходе досмотра, дополнительного досмотра, повторного досмотра, наблюдения и собеседования осуществляются мероприятия по выявлению лиц, не имеющих правовых оснований для прохода (проезда) и (или) перемещения в зону транспортной безопасности ОТИ и (или) ТС или ее часть.</w:t>
      </w:r>
    </w:p>
    <w:p w:rsidR="000222BC" w:rsidRDefault="000222BC">
      <w:pPr>
        <w:pStyle w:val="ConsPlusNormal"/>
        <w:spacing w:before="220"/>
        <w:ind w:firstLine="540"/>
        <w:jc w:val="both"/>
      </w:pPr>
      <w:r>
        <w:t xml:space="preserve">12. </w:t>
      </w:r>
      <w:proofErr w:type="gramStart"/>
      <w:r>
        <w:t>В ходе досмотра, дополнительного досмотра, повторного досмотра, наблюдения и собеседования в случаях, установленных Требованиями, планами обеспечения транспортной безопасности ОТИ и (или) ТС, в соответствии с настоящими Правилами проводятся установление личности по документам, удостоверяющим личность и (или) проверка пропусков и (или) иных документов, относящихся к объектам досмотра (далее - сверка документов), включая их сверку с образцами и с информацией в перевозочных документах</w:t>
      </w:r>
      <w:proofErr w:type="gramEnd"/>
      <w:r>
        <w:t xml:space="preserve"> (далее - проверка документов), в целях выявления лиц, не имеющих правовых оснований для прохода (проезда), в зону транспортной безопасности или ее часть, а также оснований для перемещения в зону транспортной безопасности или ее часть материальных предметов.</w:t>
      </w:r>
    </w:p>
    <w:p w:rsidR="000222BC" w:rsidRDefault="000222BC">
      <w:pPr>
        <w:pStyle w:val="ConsPlusNormal"/>
        <w:spacing w:before="220"/>
        <w:ind w:firstLine="540"/>
        <w:jc w:val="both"/>
      </w:pPr>
      <w:r>
        <w:t xml:space="preserve">13. </w:t>
      </w:r>
      <w:proofErr w:type="gramStart"/>
      <w:r>
        <w:t xml:space="preserve">Основаниями для пересечения объектами досмотра границ сектора свободного доступа зоны транспортной безопасности, а также их нахождения на его территории, является отсутствие у таких объектов досмотра запрещенных или ограниченных для перемещения предметов и веществ, включенных в </w:t>
      </w:r>
      <w:hyperlink w:anchor="P545" w:history="1">
        <w:r>
          <w:rPr>
            <w:color w:val="0000FF"/>
          </w:rPr>
          <w:t>перечни</w:t>
        </w:r>
      </w:hyperlink>
      <w:r>
        <w:t xml:space="preserve"> оружия, взрывчатых веществ или других устройств, предметов и веществ, в отношении которых установлен запрет или ограничение на перемещения в зону транспортной безопасности, утвержденные настоящим</w:t>
      </w:r>
      <w:proofErr w:type="gramEnd"/>
      <w:r>
        <w:t xml:space="preserve"> Приказом (далее - Перечни), перемещаемых без законных на то оснований, а также выполнение </w:t>
      </w:r>
      <w:hyperlink r:id="rId24" w:history="1">
        <w:r>
          <w:rPr>
            <w:color w:val="0000FF"/>
          </w:rPr>
          <w:t>Требований</w:t>
        </w:r>
      </w:hyperlink>
      <w:r>
        <w:t xml:space="preserve"> по соблюдению транспортной безопасности.</w:t>
      </w:r>
    </w:p>
    <w:p w:rsidR="000222BC" w:rsidRDefault="000222BC">
      <w:pPr>
        <w:pStyle w:val="ConsPlusNormal"/>
        <w:spacing w:before="220"/>
        <w:ind w:firstLine="540"/>
        <w:jc w:val="both"/>
      </w:pPr>
      <w:r>
        <w:t>14. Основаниями для пересечения объектами досмотра физическими лицами границ технологического сектора зоны транспортной безопасности или критического элемента ОТИ или ТС, а также их нахождения на территории соответствующих частей зоны транспортной безопасности, являются:</w:t>
      </w:r>
    </w:p>
    <w:p w:rsidR="000222BC" w:rsidRDefault="000222BC">
      <w:pPr>
        <w:pStyle w:val="ConsPlusNormal"/>
        <w:spacing w:before="220"/>
        <w:ind w:firstLine="540"/>
        <w:jc w:val="both"/>
      </w:pPr>
      <w:proofErr w:type="gramStart"/>
      <w:r>
        <w:t>наличие у таких лиц постоянных пропусков или разовых пропусков и документов, удостоверяющих личность, оформленных в установленном порядке, действующих на момент проведения досмотра, дополнительного досмотра и повторного досмотра;</w:t>
      </w:r>
      <w:proofErr w:type="gramEnd"/>
    </w:p>
    <w:p w:rsidR="000222BC" w:rsidRDefault="000222BC">
      <w:pPr>
        <w:pStyle w:val="ConsPlusNormal"/>
        <w:spacing w:before="220"/>
        <w:ind w:firstLine="540"/>
        <w:jc w:val="both"/>
      </w:pPr>
      <w:r>
        <w:t xml:space="preserve">отсутствие у таких лиц запрещенных или ограниченных для перемещения предметов и веществ, включенных в </w:t>
      </w:r>
      <w:hyperlink w:anchor="P545" w:history="1">
        <w:r>
          <w:rPr>
            <w:color w:val="0000FF"/>
          </w:rPr>
          <w:t>Перечни</w:t>
        </w:r>
      </w:hyperlink>
      <w:r>
        <w:t>, за исключением случаев, когда возможность перемещения соответствующих предметов и веще</w:t>
      </w:r>
      <w:proofErr w:type="gramStart"/>
      <w:r>
        <w:t>ств пр</w:t>
      </w:r>
      <w:proofErr w:type="gramEnd"/>
      <w:r>
        <w:t>едусмотрена настоящим Приказом;</w:t>
      </w:r>
    </w:p>
    <w:p w:rsidR="000222BC" w:rsidRDefault="000222BC">
      <w:pPr>
        <w:pStyle w:val="ConsPlusNormal"/>
        <w:spacing w:before="220"/>
        <w:ind w:firstLine="540"/>
        <w:jc w:val="both"/>
      </w:pPr>
      <w:r>
        <w:t xml:space="preserve">выполнение такими лицами </w:t>
      </w:r>
      <w:hyperlink r:id="rId25" w:history="1">
        <w:r>
          <w:rPr>
            <w:color w:val="0000FF"/>
          </w:rPr>
          <w:t>Требований</w:t>
        </w:r>
      </w:hyperlink>
      <w:r>
        <w:t xml:space="preserve"> по соблюдению транспортной безопасности.</w:t>
      </w:r>
    </w:p>
    <w:p w:rsidR="000222BC" w:rsidRDefault="000222BC">
      <w:pPr>
        <w:pStyle w:val="ConsPlusNormal"/>
        <w:spacing w:before="220"/>
        <w:ind w:firstLine="540"/>
        <w:jc w:val="both"/>
      </w:pPr>
      <w:r>
        <w:t>Основаниями для пересечения объектами досмотра - физическими лицами границ перевозочного сектора зоны транспортной безопасности ОТИ или ТС, а также их нахождения на территории данной части зоны транспортной безопасности, являются:</w:t>
      </w:r>
    </w:p>
    <w:p w:rsidR="000222BC" w:rsidRDefault="000222BC">
      <w:pPr>
        <w:pStyle w:val="ConsPlusNormal"/>
        <w:spacing w:before="220"/>
        <w:ind w:firstLine="540"/>
        <w:jc w:val="both"/>
      </w:pPr>
      <w:proofErr w:type="gramStart"/>
      <w:r>
        <w:t>наличие у таких лиц постоянных пропусков или разовых пропусков и документов, удостоверяющих личность или документов, удостоверяющих личность и перевозочных (проездных) документов, посадочных талонов (если они необходимы), оформленных в установленном порядке (в том числе в электронном виде), действующих на момент проведения досмотра, дополнительного досмотра и повторного досмотра;</w:t>
      </w:r>
      <w:proofErr w:type="gramEnd"/>
    </w:p>
    <w:p w:rsidR="000222BC" w:rsidRDefault="000222BC">
      <w:pPr>
        <w:pStyle w:val="ConsPlusNormal"/>
        <w:spacing w:before="220"/>
        <w:ind w:firstLine="540"/>
        <w:jc w:val="both"/>
      </w:pPr>
      <w:r>
        <w:t xml:space="preserve">отсутствие у таких лиц запрещенных или ограниченных для перемещения предметов и веществ, включенных в </w:t>
      </w:r>
      <w:hyperlink w:anchor="P545" w:history="1">
        <w:r>
          <w:rPr>
            <w:color w:val="0000FF"/>
          </w:rPr>
          <w:t>Перечни</w:t>
        </w:r>
      </w:hyperlink>
      <w:r>
        <w:t>, за исключением случаев, когда возможность перемещения соответствующих предметов и веще</w:t>
      </w:r>
      <w:proofErr w:type="gramStart"/>
      <w:r>
        <w:t>ств пр</w:t>
      </w:r>
      <w:proofErr w:type="gramEnd"/>
      <w:r>
        <w:t>едусмотрена настоящим Приказом;</w:t>
      </w:r>
    </w:p>
    <w:p w:rsidR="000222BC" w:rsidRDefault="000222BC">
      <w:pPr>
        <w:pStyle w:val="ConsPlusNormal"/>
        <w:spacing w:before="220"/>
        <w:ind w:firstLine="540"/>
        <w:jc w:val="both"/>
      </w:pPr>
      <w:r>
        <w:t xml:space="preserve">выполнение такими лицами </w:t>
      </w:r>
      <w:hyperlink r:id="rId26" w:history="1">
        <w:r>
          <w:rPr>
            <w:color w:val="0000FF"/>
          </w:rPr>
          <w:t>Требований</w:t>
        </w:r>
      </w:hyperlink>
      <w:r>
        <w:t xml:space="preserve"> по соблюдению транспортной безопасности.</w:t>
      </w:r>
    </w:p>
    <w:p w:rsidR="000222BC" w:rsidRDefault="000222BC">
      <w:pPr>
        <w:pStyle w:val="ConsPlusNormal"/>
        <w:spacing w:before="220"/>
        <w:ind w:firstLine="540"/>
        <w:jc w:val="both"/>
      </w:pPr>
      <w:r>
        <w:lastRenderedPageBreak/>
        <w:t>15. Основаниями для пересечения объектами досмотра - иными материальными объектами границ перевозочного и технологического секторов зоны транспортной безопасности или критического элемента ОТИ или ТС, а также основанием для нахождения таких объектов досмотра на их территории, являются:</w:t>
      </w:r>
    </w:p>
    <w:p w:rsidR="000222BC" w:rsidRDefault="000222BC">
      <w:pPr>
        <w:pStyle w:val="ConsPlusNormal"/>
        <w:spacing w:before="220"/>
        <w:ind w:firstLine="540"/>
        <w:jc w:val="both"/>
      </w:pPr>
      <w:r>
        <w:t xml:space="preserve">наличие перевозочного документа и (или) пропуска на данный материальный объект, </w:t>
      </w:r>
      <w:proofErr w:type="gramStart"/>
      <w:r>
        <w:t>оформленных</w:t>
      </w:r>
      <w:proofErr w:type="gramEnd"/>
      <w:r>
        <w:t xml:space="preserve"> в установленном порядке и действительных на момент проведения досмотра, дополнительного досмотра и повторного досмотра;</w:t>
      </w:r>
    </w:p>
    <w:p w:rsidR="000222BC" w:rsidRDefault="000222BC">
      <w:pPr>
        <w:pStyle w:val="ConsPlusNormal"/>
        <w:spacing w:before="220"/>
        <w:ind w:firstLine="540"/>
        <w:jc w:val="both"/>
      </w:pPr>
      <w:proofErr w:type="gramStart"/>
      <w:r>
        <w:t xml:space="preserve">отсутствие в данных материальных объектах досмотра запрещенных или ограниченных для перемещения предметов и веществ, включенных в </w:t>
      </w:r>
      <w:hyperlink w:anchor="P545" w:history="1">
        <w:r>
          <w:rPr>
            <w:color w:val="0000FF"/>
          </w:rPr>
          <w:t>Перечни</w:t>
        </w:r>
      </w:hyperlink>
      <w:r>
        <w:t>, перемещаемых в зону транспортной безопасности или ее часть без законных на то оснований или в нарушение правил (порядков, условий) перевозки, установленных нормативными правовыми актами, действующими на воздушном, морском, речном, железнодорожном, автомобильном транспорте и дорожном хозяйстве, городском наземном электрическом транспорте, метрополитене, а также правил</w:t>
      </w:r>
      <w:proofErr w:type="gramEnd"/>
      <w:r>
        <w:t xml:space="preserve"> перевозки, </w:t>
      </w:r>
      <w:proofErr w:type="gramStart"/>
      <w:r>
        <w:t>установленных</w:t>
      </w:r>
      <w:proofErr w:type="gramEnd"/>
      <w:r>
        <w:t xml:space="preserve"> СТИ (перевозчиками).</w:t>
      </w:r>
    </w:p>
    <w:p w:rsidR="000222BC" w:rsidRDefault="000222BC">
      <w:pPr>
        <w:pStyle w:val="ConsPlusNormal"/>
        <w:spacing w:before="220"/>
        <w:ind w:firstLine="540"/>
        <w:jc w:val="both"/>
      </w:pPr>
      <w:r>
        <w:t xml:space="preserve">16. </w:t>
      </w:r>
      <w:proofErr w:type="gramStart"/>
      <w:r>
        <w:t>Настоящие Правила учитываются СТИ, перевозчиками при разработке планов обеспечения транспортной безопасности ОТИ или ТС, схемы размещения и состава оснащения КПП на границах зоны транспортной безопасности и (или) ее частей (секторов), постов на ОТИ и (или) ТС, положения (инструкции) о пропускном и внутриобъектовом режимах на ОТИ или ТС, а также иных внутренних организационно-распорядительных документов, предусмотренных требованиями по обеспечению транспортной безопасности в</w:t>
      </w:r>
      <w:proofErr w:type="gramEnd"/>
      <w:r>
        <w:t xml:space="preserve"> </w:t>
      </w:r>
      <w:proofErr w:type="gramStart"/>
      <w:r>
        <w:t>соответствии</w:t>
      </w:r>
      <w:proofErr w:type="gramEnd"/>
      <w:r>
        <w:t xml:space="preserve"> с </w:t>
      </w:r>
      <w:hyperlink r:id="rId27" w:history="1">
        <w:r>
          <w:rPr>
            <w:color w:val="0000FF"/>
          </w:rPr>
          <w:t>частью 1 статьи 8</w:t>
        </w:r>
      </w:hyperlink>
      <w:r>
        <w:t xml:space="preserve"> Закона о транспортной безопасности.</w:t>
      </w:r>
    </w:p>
    <w:p w:rsidR="000222BC" w:rsidRDefault="000222BC">
      <w:pPr>
        <w:pStyle w:val="ConsPlusNormal"/>
        <w:jc w:val="both"/>
      </w:pPr>
    </w:p>
    <w:p w:rsidR="000222BC" w:rsidRDefault="000222BC">
      <w:pPr>
        <w:pStyle w:val="ConsPlusTitle"/>
        <w:jc w:val="center"/>
        <w:outlineLvl w:val="1"/>
      </w:pPr>
      <w:r>
        <w:t>II. Организация проведения досмотра,</w:t>
      </w:r>
    </w:p>
    <w:p w:rsidR="000222BC" w:rsidRDefault="000222BC">
      <w:pPr>
        <w:pStyle w:val="ConsPlusTitle"/>
        <w:jc w:val="center"/>
      </w:pPr>
      <w:r>
        <w:t>дополнительного досмотра, повторного досмотра, наблюдения</w:t>
      </w:r>
    </w:p>
    <w:p w:rsidR="000222BC" w:rsidRDefault="000222BC">
      <w:pPr>
        <w:pStyle w:val="ConsPlusTitle"/>
        <w:jc w:val="center"/>
      </w:pPr>
      <w:r>
        <w:t>и (или) собеседования</w:t>
      </w:r>
    </w:p>
    <w:p w:rsidR="000222BC" w:rsidRDefault="000222BC">
      <w:pPr>
        <w:pStyle w:val="ConsPlusNormal"/>
        <w:jc w:val="both"/>
      </w:pPr>
    </w:p>
    <w:p w:rsidR="000222BC" w:rsidRDefault="000222BC">
      <w:pPr>
        <w:pStyle w:val="ConsPlusNormal"/>
        <w:ind w:firstLine="540"/>
        <w:jc w:val="both"/>
      </w:pPr>
      <w:r>
        <w:t>17. Досмотр, дополнительный досмотр, повторный досмотр осуществляются уполномоченными лицами из числа работников подразделений транспортной безопасности, аттестованными в соответствии с законодательством Российской Федерации на соответствие требованиям к работникам сил обеспечения транспортной безопасности, осуществляющим досмотр, дополнительный досмотр, повторный досмотр (далее - работники досмотра).</w:t>
      </w:r>
    </w:p>
    <w:p w:rsidR="000222BC" w:rsidRDefault="000222BC">
      <w:pPr>
        <w:pStyle w:val="ConsPlusNormal"/>
        <w:spacing w:before="220"/>
        <w:ind w:firstLine="540"/>
        <w:jc w:val="both"/>
      </w:pPr>
      <w:r>
        <w:t>18. Наблюдение и собеседование осуществляются уполномоченными лицами из числа работников подразделений транспортной безопасности, аттестованными в соответствии с законодательством Российской Федерации на соответствие требованиям к работникам сил обеспечения транспортной безопасности, осуществляющим наблюдение и (или) собеседование (далее - работники, осуществляющие наблюдение и собеседование).</w:t>
      </w:r>
    </w:p>
    <w:p w:rsidR="000222BC" w:rsidRDefault="000222BC">
      <w:pPr>
        <w:pStyle w:val="ConsPlusNormal"/>
        <w:spacing w:before="220"/>
        <w:ind w:firstLine="540"/>
        <w:jc w:val="both"/>
      </w:pPr>
      <w:r>
        <w:t xml:space="preserve">19. </w:t>
      </w:r>
      <w:proofErr w:type="gramStart"/>
      <w:r>
        <w:t xml:space="preserve">КПП и посты организуются на границах зоны транспортной безопасности и (или) ее частей (секторов), а посты также и в зоне транспортной безопасности ОТИ и (или) ТС, в случаях и на периоды, отраженные в планах обеспечения транспортной безопасности, и оборудуются стационарными и (или) переносными (портативными) техническими системами и средствами, обеспечивающими обнаружение предметов и веществ, включенных в </w:t>
      </w:r>
      <w:hyperlink w:anchor="P545" w:history="1">
        <w:r>
          <w:rPr>
            <w:color w:val="0000FF"/>
          </w:rPr>
          <w:t>Перечни</w:t>
        </w:r>
      </w:hyperlink>
      <w:r>
        <w:t>, а также выявление лиц</w:t>
      </w:r>
      <w:proofErr w:type="gramEnd"/>
      <w:r>
        <w:t>, не имеющих правовых оснований для прохода (проезда) в зону транспортной безопасности и (или) на критические элементы ОТИ или ТС в соответствии со Схемой размещения и составом оснащения КПП и постов.</w:t>
      </w:r>
    </w:p>
    <w:p w:rsidR="000222BC" w:rsidRDefault="000222BC">
      <w:pPr>
        <w:pStyle w:val="ConsPlusNormal"/>
        <w:spacing w:before="220"/>
        <w:ind w:firstLine="540"/>
        <w:jc w:val="both"/>
      </w:pPr>
      <w:r>
        <w:t>20. Количество КПП, постов, численность работников досмотра, а также работников, осуществляющих наблюдение и собеседование, определяются СТИ и (или) перевозчиком в зависимости от режима работы ОТИ, объема перевозок, эксплуатируемых ТС, технической оснащенности КПП, постов.</w:t>
      </w:r>
    </w:p>
    <w:p w:rsidR="000222BC" w:rsidRDefault="000222BC">
      <w:pPr>
        <w:pStyle w:val="ConsPlusNormal"/>
        <w:spacing w:before="220"/>
        <w:ind w:firstLine="540"/>
        <w:jc w:val="both"/>
      </w:pPr>
      <w:r>
        <w:lastRenderedPageBreak/>
        <w:t>21. На КПП, посты выделяется необходимое для достижения целей досмотра количество работников досмотра, работников, осуществляющих наблюдение и собеседование, из которых назначается старший работник досмотра на КПП или посту.</w:t>
      </w:r>
    </w:p>
    <w:p w:rsidR="000222BC" w:rsidRDefault="000222BC">
      <w:pPr>
        <w:pStyle w:val="ConsPlusNormal"/>
        <w:spacing w:before="220"/>
        <w:ind w:firstLine="540"/>
        <w:jc w:val="both"/>
      </w:pPr>
      <w:r>
        <w:t xml:space="preserve">22. </w:t>
      </w:r>
      <w:proofErr w:type="gramStart"/>
      <w:r>
        <w:t>Работники досмотра, а также работники, осуществляющие наблюдение и собеседование, при исполнении служебных обязанностей должны быть одеты по единым, установленным подразделениями транспортной безопасности образцам и иметь отличительные знаки подразделения транспортной безопасности, носимые на одежде или поверх одежды.</w:t>
      </w:r>
      <w:proofErr w:type="gramEnd"/>
    </w:p>
    <w:p w:rsidR="000222BC" w:rsidRDefault="000222BC">
      <w:pPr>
        <w:pStyle w:val="ConsPlusNormal"/>
        <w:spacing w:before="220"/>
        <w:ind w:firstLine="540"/>
        <w:jc w:val="both"/>
      </w:pPr>
      <w:r>
        <w:t>23. На КПП, постах осуществляется информирование физических лиц, следующих либо находящихся на ОТИ или ТС:</w:t>
      </w:r>
    </w:p>
    <w:p w:rsidR="000222BC" w:rsidRDefault="000222BC">
      <w:pPr>
        <w:pStyle w:val="ConsPlusNormal"/>
        <w:spacing w:before="220"/>
        <w:ind w:firstLine="540"/>
        <w:jc w:val="both"/>
      </w:pPr>
      <w:r>
        <w:t>о целях и порядке прохождения досмотра, дополнительного досмотра, повторного досмотра, наблюдения и (или) собеседования;</w:t>
      </w:r>
    </w:p>
    <w:p w:rsidR="000222BC" w:rsidRDefault="000222BC">
      <w:pPr>
        <w:pStyle w:val="ConsPlusNormal"/>
        <w:spacing w:before="220"/>
        <w:ind w:firstLine="540"/>
        <w:jc w:val="both"/>
      </w:pPr>
      <w:r>
        <w:t>о запрещенных и ограниченных к перемещению предметах и веществах;</w:t>
      </w:r>
    </w:p>
    <w:p w:rsidR="000222BC" w:rsidRDefault="000222BC">
      <w:pPr>
        <w:pStyle w:val="ConsPlusNormal"/>
        <w:spacing w:before="220"/>
        <w:ind w:firstLine="540"/>
        <w:jc w:val="both"/>
      </w:pPr>
      <w:r>
        <w:t>об ответственности за незаконный провоз предметов и веществ, запрещенных к перевозке или требующих соблюдения особых условий перевозки.</w:t>
      </w:r>
    </w:p>
    <w:p w:rsidR="000222BC" w:rsidRDefault="000222BC">
      <w:pPr>
        <w:pStyle w:val="ConsPlusNormal"/>
        <w:spacing w:before="220"/>
        <w:ind w:firstLine="540"/>
        <w:jc w:val="both"/>
      </w:pPr>
      <w:r>
        <w:t>На КПП, постах размещаются указатели: "Контрольно-пропускной пункт" или "Пост досмотра", "Граница зоны транспортной безопасности". Допускается размещение на ОТИ и ТС иных указателей, информирующих находящихся или следующих на ОТИ и ТС лиц о требованиях по соблюдению транспортной безопасности при прохождении досмотра, дополнительного досмотра, повторного досмотра, наблюдения и (или) собеседования в случаях, отраженных в планах обеспечения транспортной безопасности ОТИ или ТС.</w:t>
      </w:r>
    </w:p>
    <w:p w:rsidR="000222BC" w:rsidRDefault="000222BC">
      <w:pPr>
        <w:pStyle w:val="ConsPlusNormal"/>
        <w:spacing w:before="220"/>
        <w:ind w:firstLine="540"/>
        <w:jc w:val="both"/>
      </w:pPr>
      <w:bookmarkStart w:id="1" w:name="P93"/>
      <w:bookmarkEnd w:id="1"/>
      <w:r>
        <w:t xml:space="preserve">24. </w:t>
      </w:r>
      <w:proofErr w:type="gramStart"/>
      <w:r>
        <w:t>На территории КПП, постов, а также в перевозочном и технологическом секторах зоны транспортной безопасности не допускается несанкционированный доступ к объектам досмотра, прошедшим досмотр и (или) дополнительный досмотр и (или) повторный досмотр и допущенным в соответствующую часть зоны транспортной безопасности, а также их смешивание с объектами досмотра, в отношении которых мероприятия, предусмотренные настоящими Правилами, не были выполнены или с объектами досмотра</w:t>
      </w:r>
      <w:proofErr w:type="gramEnd"/>
      <w:r>
        <w:t>, которые не были допущены в соответствующую часть зоны транспортной безопасности.</w:t>
      </w:r>
    </w:p>
    <w:p w:rsidR="000222BC" w:rsidRDefault="000222BC">
      <w:pPr>
        <w:pStyle w:val="ConsPlusNormal"/>
        <w:spacing w:before="220"/>
        <w:ind w:firstLine="540"/>
        <w:jc w:val="both"/>
      </w:pPr>
      <w:r>
        <w:t xml:space="preserve">25. Утратил силу. - </w:t>
      </w:r>
      <w:hyperlink r:id="rId28" w:history="1">
        <w:r>
          <w:rPr>
            <w:color w:val="0000FF"/>
          </w:rPr>
          <w:t>Приказ</w:t>
        </w:r>
      </w:hyperlink>
      <w:r>
        <w:t xml:space="preserve"> Минтранса России от 07.09.2020 N 357.</w:t>
      </w:r>
    </w:p>
    <w:p w:rsidR="000222BC" w:rsidRDefault="000222BC">
      <w:pPr>
        <w:pStyle w:val="ConsPlusNormal"/>
        <w:spacing w:before="220"/>
        <w:ind w:firstLine="540"/>
        <w:jc w:val="both"/>
      </w:pPr>
      <w:bookmarkStart w:id="2" w:name="P95"/>
      <w:bookmarkEnd w:id="2"/>
      <w:r>
        <w:t xml:space="preserve">26. </w:t>
      </w:r>
      <w:proofErr w:type="gramStart"/>
      <w:r>
        <w:t>В случаях, отраженных в планах обеспечения транспортной безопасности ОТИ и (или) ТС, допускается пломбировка и (или) маркировка досмотренных материальных объектов и ТС в целях подтверждения прохождения ими досмотра, дополнительного досмотра и повторного досмотра, в том числе при перемещении таких объектов досмотра между секторами или частями зоны транспортной безопасности ОТИ и (или) ТС, а также для выявления случаев несанкционированного доступа к</w:t>
      </w:r>
      <w:proofErr w:type="gramEnd"/>
      <w:r>
        <w:t xml:space="preserve"> материальным объектам досмотра и частям зоны транспортной безопасности ОТИ или ТС.</w:t>
      </w:r>
    </w:p>
    <w:p w:rsidR="000222BC" w:rsidRDefault="000222BC">
      <w:pPr>
        <w:pStyle w:val="ConsPlusNormal"/>
        <w:spacing w:before="220"/>
        <w:ind w:firstLine="540"/>
        <w:jc w:val="both"/>
      </w:pPr>
      <w:r>
        <w:t>27. При перемещении объектов досмотра в сектор свободного доступа зоны транспортной безопасности с территории, прилегающей к ОТИ или ТС, в случаях, установленных Требованиями, в соответствии с планами обеспечения транспортной безопасности ОТИ или ТС, проводятся досмотр, наблюдение и (или) собеседование; допускается проведение сверки и (или) проверки документов, дополнительного досмотра.</w:t>
      </w:r>
    </w:p>
    <w:p w:rsidR="000222BC" w:rsidRDefault="000222BC">
      <w:pPr>
        <w:pStyle w:val="ConsPlusNormal"/>
        <w:spacing w:before="220"/>
        <w:ind w:firstLine="540"/>
        <w:jc w:val="both"/>
      </w:pPr>
      <w:r>
        <w:t>28. При перемещении объектов досмотра в сектор свободного доступа зоны транспортной безопасности из технологического или перевозочного сектора ОТИ или ТС, в случаях, установленных Требованиями, допускается проведение наблюдения и (или) собеседования, сверки и (или) проверки документов, дополнительного досмотра.</w:t>
      </w:r>
    </w:p>
    <w:p w:rsidR="000222BC" w:rsidRDefault="000222BC">
      <w:pPr>
        <w:pStyle w:val="ConsPlusNormal"/>
        <w:spacing w:before="220"/>
        <w:ind w:firstLine="540"/>
        <w:jc w:val="both"/>
      </w:pPr>
      <w:r>
        <w:lastRenderedPageBreak/>
        <w:t>29. При перемещении объектов досмотра в технологический сектор зоны транспортной безопасности, с территории, прилегающей к ОТИ или ТС, в случаях, установленных Требованиями, проводятся сверка и (или) проверка документов, досмотр, наблюдение и (или) собеседование; допускается проведение дополнительного досмотра.</w:t>
      </w:r>
    </w:p>
    <w:p w:rsidR="000222BC" w:rsidRDefault="000222BC">
      <w:pPr>
        <w:pStyle w:val="ConsPlusNormal"/>
        <w:spacing w:before="220"/>
        <w:ind w:firstLine="540"/>
        <w:jc w:val="both"/>
      </w:pPr>
      <w:r>
        <w:t>30. При перемещении объектов досмотра в технологический сектор зоны транспортной безопасности из сектора свободного доступа зоны транспортной безопасности ОТИ или ТС, в случаях, установленных Требованиями, проводятся сверка и (или) проверка документов; допускается проведение досмотра, наблюдения и (или) собеседования, дополнительного досмотра.</w:t>
      </w:r>
    </w:p>
    <w:p w:rsidR="000222BC" w:rsidRDefault="000222BC">
      <w:pPr>
        <w:pStyle w:val="ConsPlusNormal"/>
        <w:spacing w:before="220"/>
        <w:ind w:firstLine="540"/>
        <w:jc w:val="both"/>
      </w:pPr>
      <w:r>
        <w:t>31. При перемещении объектов досмотра в технологический сектор зоны транспортной безопасности из перевозочного сектора зоны транспортной безопасности ОТИ или ТС, в случаях, установленных Требованиями, в соответствии с планами обеспечения транспортной безопасности ОТИ или ТС проводится сверка и (или) проверка документов; допускается проведение наблюдения и (или) собеседования, дополнительного досмотра.</w:t>
      </w:r>
    </w:p>
    <w:p w:rsidR="000222BC" w:rsidRDefault="000222BC">
      <w:pPr>
        <w:pStyle w:val="ConsPlusNormal"/>
        <w:spacing w:before="220"/>
        <w:ind w:firstLine="540"/>
        <w:jc w:val="both"/>
      </w:pPr>
      <w:r>
        <w:t xml:space="preserve">32. </w:t>
      </w:r>
      <w:proofErr w:type="gramStart"/>
      <w:r>
        <w:t xml:space="preserve">При перемещении объектов досмотра в перевозочный сектор зоны транспортной безопасности из сектора свободного доступа и технологического сектора зоны транспортной безопасности ОТИ и ТС, в случаях, установленных Требованиями, с учетом выполнения </w:t>
      </w:r>
      <w:hyperlink w:anchor="P111" w:history="1">
        <w:r>
          <w:rPr>
            <w:color w:val="0000FF"/>
          </w:rPr>
          <w:t>пунктов 41</w:t>
        </w:r>
      </w:hyperlink>
      <w:r>
        <w:t xml:space="preserve"> и </w:t>
      </w:r>
      <w:hyperlink w:anchor="P112" w:history="1">
        <w:r>
          <w:rPr>
            <w:color w:val="0000FF"/>
          </w:rPr>
          <w:t>42</w:t>
        </w:r>
      </w:hyperlink>
      <w:r>
        <w:t xml:space="preserve"> настоящих Правил, проводятся сверка и (или) проверка документов, досмотр, наблюдение и (или) собеседование; допускается проведение дополнительного досмотра.</w:t>
      </w:r>
      <w:proofErr w:type="gramEnd"/>
    </w:p>
    <w:p w:rsidR="000222BC" w:rsidRDefault="000222BC">
      <w:pPr>
        <w:pStyle w:val="ConsPlusNormal"/>
        <w:spacing w:before="220"/>
        <w:ind w:firstLine="540"/>
        <w:jc w:val="both"/>
      </w:pPr>
      <w:r>
        <w:t>33. При перемещении объектов досмотра в перевозочный сектор зоны транспортной безопасности с территории, прилегающей к ОТИ, в случаях, установленных Требованиями, проводятся сверка и (или) проверка документов, досмотр, наблюдение и (или) собеседование; допускается проведение дополнительного досмотра.</w:t>
      </w:r>
    </w:p>
    <w:p w:rsidR="000222BC" w:rsidRDefault="000222BC">
      <w:pPr>
        <w:pStyle w:val="ConsPlusNormal"/>
        <w:spacing w:before="220"/>
        <w:ind w:firstLine="540"/>
        <w:jc w:val="both"/>
      </w:pPr>
      <w:r>
        <w:t>34. При перемещении объектов досмотра на критические элементы ОТИ или ТС, в случаях, установленных Требованиями, проводятся сверка и (или) проверка документов; допускается проведение досмотра, наблюдения и (или) собеседования, дополнительного досмотра.</w:t>
      </w:r>
    </w:p>
    <w:p w:rsidR="000222BC" w:rsidRDefault="000222BC">
      <w:pPr>
        <w:pStyle w:val="ConsPlusNormal"/>
        <w:spacing w:before="220"/>
        <w:ind w:firstLine="540"/>
        <w:jc w:val="both"/>
      </w:pPr>
      <w:r>
        <w:t>35. При нахождении объектов досмотра в зоне транспортной безопасности и на критических элементах ОТИ или ТС в случаях, установленных Требованиями, допускается проведение сверки и (или) проверки документов, наблюдения и (или) собеседования, досмотра, дополнительного досмотра, повторного досмотра.</w:t>
      </w:r>
    </w:p>
    <w:p w:rsidR="000222BC" w:rsidRDefault="000222BC">
      <w:pPr>
        <w:pStyle w:val="ConsPlusNormal"/>
        <w:spacing w:before="220"/>
        <w:ind w:firstLine="540"/>
        <w:jc w:val="both"/>
      </w:pPr>
      <w:r>
        <w:t xml:space="preserve">36. </w:t>
      </w:r>
      <w:proofErr w:type="gramStart"/>
      <w:r>
        <w:t xml:space="preserve">В случаях, предусмотренных Требованиями, в соответствии с планами обеспечения транспортной безопасности ОТИ и (или) ТС, допускается проведение досмотра ТС, его критических элементов и (или) частей зоны транспортной безопасности и (или) наблюдение и собеседование, сверка и (или) проверка документов, удостоверяющих личность лиц, находящихся на ТС или проходящих с ТС на ОТИ, для выявления предметов и веществ, указанных в </w:t>
      </w:r>
      <w:hyperlink w:anchor="P545" w:history="1">
        <w:r>
          <w:rPr>
            <w:color w:val="0000FF"/>
          </w:rPr>
          <w:t>Перечнях</w:t>
        </w:r>
      </w:hyperlink>
      <w:r>
        <w:t>, а также</w:t>
      </w:r>
      <w:proofErr w:type="gramEnd"/>
      <w:r>
        <w:t xml:space="preserve"> физических лиц, не имеющих оснований для нахождения в зоне транспортной безопасности ОТИ или ТС или их частей.</w:t>
      </w:r>
    </w:p>
    <w:p w:rsidR="000222BC" w:rsidRDefault="000222BC">
      <w:pPr>
        <w:pStyle w:val="ConsPlusNormal"/>
        <w:spacing w:before="220"/>
        <w:ind w:firstLine="540"/>
        <w:jc w:val="both"/>
      </w:pPr>
      <w:r>
        <w:t xml:space="preserve">37. В зону транспортной безопасности ОТИ или ТС или их части не допускаются объекты досмотра, включая физических лиц, у которых были обнаружены, распознаны оружие, взрывчатые вещества или другие устройства, предметы и вещества, включенные в </w:t>
      </w:r>
      <w:hyperlink w:anchor="P545" w:history="1">
        <w:r>
          <w:rPr>
            <w:color w:val="0000FF"/>
          </w:rPr>
          <w:t>Перечни</w:t>
        </w:r>
      </w:hyperlink>
      <w:r>
        <w:t>, которые перемещались без законных на то оснований.</w:t>
      </w:r>
    </w:p>
    <w:p w:rsidR="000222BC" w:rsidRDefault="000222BC">
      <w:pPr>
        <w:pStyle w:val="ConsPlusNormal"/>
        <w:jc w:val="both"/>
      </w:pPr>
      <w:r>
        <w:t>(</w:t>
      </w:r>
      <w:proofErr w:type="gramStart"/>
      <w:r>
        <w:t>в</w:t>
      </w:r>
      <w:proofErr w:type="gramEnd"/>
      <w:r>
        <w:t xml:space="preserve"> ред. </w:t>
      </w:r>
      <w:hyperlink r:id="rId29"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r>
        <w:t xml:space="preserve">38. Перемещение в зону транспортной безопасности и на критические элементы ОТИ или ТС с целью дальнейшей перевозки предметов и веществ, включенных в </w:t>
      </w:r>
      <w:hyperlink w:anchor="P545" w:history="1">
        <w:r>
          <w:rPr>
            <w:color w:val="0000FF"/>
          </w:rPr>
          <w:t>Перечни</w:t>
        </w:r>
      </w:hyperlink>
      <w:r>
        <w:t xml:space="preserve">, допускается в соответствии с нормативными правовыми актами Российской Федерации, регламентирующими правила, порядок и условия их перевозки по видам транспорта, а также правилами перевозки, </w:t>
      </w:r>
      <w:r>
        <w:lastRenderedPageBreak/>
        <w:t>установленными СТИ, перевозчиками.</w:t>
      </w:r>
    </w:p>
    <w:p w:rsidR="000222BC" w:rsidRDefault="000222BC">
      <w:pPr>
        <w:pStyle w:val="ConsPlusNormal"/>
        <w:spacing w:before="220"/>
        <w:ind w:firstLine="540"/>
        <w:jc w:val="both"/>
      </w:pPr>
      <w:r>
        <w:t xml:space="preserve">39. </w:t>
      </w:r>
      <w:proofErr w:type="gramStart"/>
      <w:r>
        <w:t xml:space="preserve">Перемещение в зону транспортной безопасности и на критические элементы ОТИ и ТС устройств, предметов и веществ, включенных в </w:t>
      </w:r>
      <w:hyperlink w:anchor="P545" w:history="1">
        <w:r>
          <w:rPr>
            <w:color w:val="0000FF"/>
          </w:rPr>
          <w:t>Перечни</w:t>
        </w:r>
      </w:hyperlink>
      <w:r>
        <w:t>, персоналом СТИ, персоналом юридических лиц, осуществляющими деятельность в зоне транспортной безопасности ОТИ или ТС, допускается только после прохождения досмотра на общих основаниях, в порядке, определяемом планами обеспечения транспортной безопасности ОТИ и (или) ТС.</w:t>
      </w:r>
      <w:proofErr w:type="gramEnd"/>
    </w:p>
    <w:p w:rsidR="000222BC" w:rsidRDefault="000222BC">
      <w:pPr>
        <w:pStyle w:val="ConsPlusNormal"/>
        <w:spacing w:before="220"/>
        <w:ind w:firstLine="540"/>
        <w:jc w:val="both"/>
      </w:pPr>
      <w:r>
        <w:t xml:space="preserve">40. </w:t>
      </w:r>
      <w:proofErr w:type="gramStart"/>
      <w:r>
        <w:t>При осуществлении транзитной, трансферной перевозки, включая перевозку со сменой вида транспорта, досмотр объектов досмотра может не производиться в случае, если досмотр этих, ранее допущенных к перевозке объектов досмотра, проводился в соответствии с настоящими Правилами, и в ходе перевозки они находились в границах перевозочных или технологических секторов зоны транспортной безопасности ОТИ и ТС, в отношении которых установлен один и тот же</w:t>
      </w:r>
      <w:proofErr w:type="gramEnd"/>
      <w:r>
        <w:t xml:space="preserve"> уровень безопасности.</w:t>
      </w:r>
    </w:p>
    <w:p w:rsidR="000222BC" w:rsidRDefault="000222BC">
      <w:pPr>
        <w:pStyle w:val="ConsPlusNormal"/>
        <w:spacing w:before="220"/>
        <w:ind w:firstLine="540"/>
        <w:jc w:val="both"/>
      </w:pPr>
      <w:bookmarkStart w:id="3" w:name="P111"/>
      <w:bookmarkEnd w:id="3"/>
      <w:r>
        <w:t xml:space="preserve">41. </w:t>
      </w:r>
      <w:proofErr w:type="gramStart"/>
      <w:r>
        <w:t xml:space="preserve">Досмотр при пересечении объектами досмотра границ перевозочного и технологического секторов зоны транспортной безопасности ОТИ автомобильного, железнодорожного, морского, внутреннего водного транспорта и метрополитенов может не производиться в случае, если, с учетом выполнения </w:t>
      </w:r>
      <w:hyperlink w:anchor="P93" w:history="1">
        <w:r>
          <w:rPr>
            <w:color w:val="0000FF"/>
          </w:rPr>
          <w:t>пунктов 24</w:t>
        </w:r>
      </w:hyperlink>
      <w:r>
        <w:t xml:space="preserve"> и </w:t>
      </w:r>
      <w:hyperlink w:anchor="P95" w:history="1">
        <w:r>
          <w:rPr>
            <w:color w:val="0000FF"/>
          </w:rPr>
          <w:t>26</w:t>
        </w:r>
      </w:hyperlink>
      <w:r>
        <w:t xml:space="preserve"> настоящих Правил, ранее их досмотр был проведен при пересечении границы сектора свободного доступа ОТИ в объеме, достаточном для выявления и обнаружения предметов и веществ, указанных</w:t>
      </w:r>
      <w:proofErr w:type="gramEnd"/>
      <w:r>
        <w:t xml:space="preserve"> в </w:t>
      </w:r>
      <w:hyperlink w:anchor="P545" w:history="1">
        <w:r>
          <w:rPr>
            <w:color w:val="0000FF"/>
          </w:rPr>
          <w:t>Перечнях</w:t>
        </w:r>
      </w:hyperlink>
      <w:r>
        <w:t>, а также физических лиц, не имеющих оснований для нахождения в зоне транспортной безопасности ОТИ или ТС или их частей, и данные объекты досмотра не покидали границ зоны транспортной безопасности.</w:t>
      </w:r>
    </w:p>
    <w:p w:rsidR="000222BC" w:rsidRDefault="000222BC">
      <w:pPr>
        <w:pStyle w:val="ConsPlusNormal"/>
        <w:spacing w:before="220"/>
        <w:ind w:firstLine="540"/>
        <w:jc w:val="both"/>
      </w:pPr>
      <w:bookmarkStart w:id="4" w:name="P112"/>
      <w:bookmarkEnd w:id="4"/>
      <w:r>
        <w:t xml:space="preserve">42. </w:t>
      </w:r>
      <w:proofErr w:type="gramStart"/>
      <w:r>
        <w:t xml:space="preserve">Досмотр при пересечении объектами досмотра границ перевозочного и технологического секторов зоны транспортной безопасности ТС может не производиться в случае, если, с учетом выполнения </w:t>
      </w:r>
      <w:hyperlink w:anchor="P93" w:history="1">
        <w:r>
          <w:rPr>
            <w:color w:val="0000FF"/>
          </w:rPr>
          <w:t>пунктов 24</w:t>
        </w:r>
      </w:hyperlink>
      <w:r>
        <w:t xml:space="preserve"> и </w:t>
      </w:r>
      <w:hyperlink w:anchor="P95" w:history="1">
        <w:r>
          <w:rPr>
            <w:color w:val="0000FF"/>
          </w:rPr>
          <w:t>26</w:t>
        </w:r>
      </w:hyperlink>
      <w:r>
        <w:t xml:space="preserve"> настоящих Правил, ранее их досмотр был проведен при пересечении границ перевозочного и технологического секторов зоны транспортной безопасности ОТИ, в объеме, достаточном для выявления и обнаружения предметов и веществ, указанных в </w:t>
      </w:r>
      <w:hyperlink w:anchor="P545" w:history="1">
        <w:r>
          <w:rPr>
            <w:color w:val="0000FF"/>
          </w:rPr>
          <w:t>Перечнях</w:t>
        </w:r>
      </w:hyperlink>
      <w:r>
        <w:t>, а также</w:t>
      </w:r>
      <w:proofErr w:type="gramEnd"/>
      <w:r>
        <w:t xml:space="preserve"> физических лиц, не имеющих оснований для нахождения в зоне транспортной безопасности ТС или ее частей, а досмотренные объекты досмотра не находились вне границ зоны транспортной безопасности.</w:t>
      </w:r>
    </w:p>
    <w:p w:rsidR="000222BC" w:rsidRDefault="000222BC">
      <w:pPr>
        <w:pStyle w:val="ConsPlusNormal"/>
        <w:spacing w:before="220"/>
        <w:ind w:firstLine="540"/>
        <w:jc w:val="both"/>
      </w:pPr>
      <w:r>
        <w:t>43. Сотрудники Федеральной службы охраны Российской Федерации, Главного центра специальной связи Федерального агентства связи, Государственной фельдъегерской службы Российской Федерации, Межправительственной фельдъегерской связи, лица с дипломатическим статусом, обладающие дипломатическим иммунитетом, проходят досмотр, дополнительный досмотр, повторный досмотр на общих основаниях, за исключением случаев, предусмотренных законодательством Российской Федерации &lt;1&gt; и настоящими Правилами.</w:t>
      </w:r>
    </w:p>
    <w:p w:rsidR="000222BC" w:rsidRDefault="000222BC">
      <w:pPr>
        <w:pStyle w:val="ConsPlusNormal"/>
        <w:spacing w:before="220"/>
        <w:ind w:firstLine="540"/>
        <w:jc w:val="both"/>
      </w:pPr>
      <w:r>
        <w:t>--------------------------------</w:t>
      </w:r>
    </w:p>
    <w:p w:rsidR="000222BC" w:rsidRDefault="000222BC">
      <w:pPr>
        <w:pStyle w:val="ConsPlusNormal"/>
        <w:spacing w:before="220"/>
        <w:ind w:firstLine="540"/>
        <w:jc w:val="both"/>
      </w:pPr>
      <w:r>
        <w:t xml:space="preserve">&lt;1&gt; Федеральный </w:t>
      </w:r>
      <w:hyperlink r:id="rId30" w:history="1">
        <w:r>
          <w:rPr>
            <w:color w:val="0000FF"/>
          </w:rPr>
          <w:t>закон</w:t>
        </w:r>
      </w:hyperlink>
      <w:r>
        <w:t xml:space="preserve"> от 27 мая 1996 N 57-ФЗ "О государственной охране" Собрание законодательства Российской Федерации, 1997, N 29, ст. 3502; 2000, N 46, ст. 4537; 2002, N 19, ст. 1794; 2003, N 27 (ч. I), ст. 2700; 2004, N 35, ст. 3607; 2005, N 1 (часть 1), ст. 17; 2007, N 27, ст. 3213, N 50, ст. 6241; 2008, N 29 (ч. 1), ст. 3418; 2011, N 1, ст. 16, N 50, ст. 7366; 2013, N 27, ст. 3477, N 48, ст. 6165; 2014, N 11, ст. 1094.</w:t>
      </w:r>
    </w:p>
    <w:p w:rsidR="000222BC" w:rsidRDefault="000222BC">
      <w:pPr>
        <w:pStyle w:val="ConsPlusNormal"/>
        <w:spacing w:before="220"/>
        <w:ind w:firstLine="540"/>
        <w:jc w:val="both"/>
      </w:pPr>
      <w:hyperlink r:id="rId31" w:history="1">
        <w:r>
          <w:rPr>
            <w:color w:val="0000FF"/>
          </w:rPr>
          <w:t>Постановление</w:t>
        </w:r>
      </w:hyperlink>
      <w:r>
        <w:t xml:space="preserve"> Правительства Российской Федерации от 04.08.1995 N 782 "О государственной фельдъегерской службе при Правительстве Российской Федерации" Собрание законодательства Российской Федерации, 1995, N 33, ст. 3382; 1998, N 2, ст. 254; 2000, N 48, ст. 4695.</w:t>
      </w:r>
    </w:p>
    <w:p w:rsidR="000222BC" w:rsidRDefault="000222BC">
      <w:pPr>
        <w:pStyle w:val="ConsPlusNormal"/>
        <w:spacing w:before="220"/>
        <w:ind w:firstLine="540"/>
        <w:jc w:val="both"/>
      </w:pPr>
      <w:hyperlink r:id="rId32" w:history="1">
        <w:proofErr w:type="gramStart"/>
        <w:r>
          <w:rPr>
            <w:color w:val="0000FF"/>
          </w:rPr>
          <w:t>Приказ</w:t>
        </w:r>
      </w:hyperlink>
      <w:r>
        <w:t xml:space="preserve"> Минтранса России от 25 июля 2007 г. N 104 (зарегистрирован Минюстом России 9 </w:t>
      </w:r>
      <w:r>
        <w:lastRenderedPageBreak/>
        <w:t>августа 2007 г., регистрационный N 9975), с изменениями, внесенными приказами Министерства транспорта Российской Федерации от 29 ноября 2010 г. N 267 (зарегистрирован Минюстом России 1 марта 2011 г., регистрационный N 19962), от 16 апреля 2012 г. N 96 (зарегистрирован Минюстом России 20 апреля 2012 г., регистрационный</w:t>
      </w:r>
      <w:proofErr w:type="gramEnd"/>
      <w:r>
        <w:t xml:space="preserve"> </w:t>
      </w:r>
      <w:proofErr w:type="gramStart"/>
      <w:r>
        <w:t>N 23895).</w:t>
      </w:r>
      <w:proofErr w:type="gramEnd"/>
    </w:p>
    <w:p w:rsidR="000222BC" w:rsidRDefault="000222BC">
      <w:pPr>
        <w:pStyle w:val="ConsPlusNormal"/>
        <w:spacing w:before="220"/>
        <w:ind w:firstLine="540"/>
        <w:jc w:val="both"/>
      </w:pPr>
      <w:r>
        <w:t xml:space="preserve">"Венская </w:t>
      </w:r>
      <w:hyperlink r:id="rId33" w:history="1">
        <w:r>
          <w:rPr>
            <w:color w:val="0000FF"/>
          </w:rPr>
          <w:t>конвенция</w:t>
        </w:r>
      </w:hyperlink>
      <w:r>
        <w:t xml:space="preserve"> о дипломатических сношениях" заключена в г. Вене 18 апреля 1961 г. ратифицирована </w:t>
      </w:r>
      <w:hyperlink r:id="rId34" w:history="1">
        <w:r>
          <w:rPr>
            <w:color w:val="0000FF"/>
          </w:rPr>
          <w:t>Указом</w:t>
        </w:r>
      </w:hyperlink>
      <w:r>
        <w:t xml:space="preserve"> Президиума ВС СССР от 11 февраля 1964 N 2208-VI Ведомости ВС СССР. 29 апреля 1964 г. N 18. Ст. 221.</w:t>
      </w:r>
    </w:p>
    <w:p w:rsidR="000222BC" w:rsidRDefault="000222BC">
      <w:pPr>
        <w:pStyle w:val="ConsPlusNormal"/>
        <w:jc w:val="both"/>
      </w:pPr>
    </w:p>
    <w:p w:rsidR="000222BC" w:rsidRDefault="000222BC">
      <w:pPr>
        <w:pStyle w:val="ConsPlusNormal"/>
        <w:ind w:firstLine="540"/>
        <w:jc w:val="both"/>
      </w:pPr>
      <w:bookmarkStart w:id="5" w:name="P120"/>
      <w:bookmarkEnd w:id="5"/>
      <w:r>
        <w:t xml:space="preserve">44. </w:t>
      </w:r>
      <w:proofErr w:type="gramStart"/>
      <w:r>
        <w:t xml:space="preserve">Ограничение и запрет на перемещение в зону транспортной безопасности или ее часть оружия и взрывчатых веществ, включенных в </w:t>
      </w:r>
      <w:hyperlink w:anchor="P545" w:history="1">
        <w:r>
          <w:rPr>
            <w:color w:val="0000FF"/>
          </w:rPr>
          <w:t>Перечни</w:t>
        </w:r>
      </w:hyperlink>
      <w:r>
        <w:t xml:space="preserve">, не распространяется на взрывчатые вещества, оружие, их снаряжение и компоненты, предназначенные для решения боевых и оперативно-служебных задач, и состоящие в соответствии с нормативными правовыми актами Российской Федерации на вооружении государственных военизированных организаций, определенных Федеральным </w:t>
      </w:r>
      <w:hyperlink r:id="rId35" w:history="1">
        <w:r>
          <w:rPr>
            <w:color w:val="0000FF"/>
          </w:rPr>
          <w:t>законом</w:t>
        </w:r>
      </w:hyperlink>
      <w:r>
        <w:t xml:space="preserve"> от 13 декабря 1996 г. N</w:t>
      </w:r>
      <w:proofErr w:type="gramEnd"/>
      <w:r>
        <w:t xml:space="preserve"> 150-ФЗ "Об оружии" &lt;1&gt;, при их перемещении сотрудниками таких организаций на законном основании, а также с учетом особенностей их перевозки в соответствии с правилами перевозки на видах транспорта.</w:t>
      </w:r>
    </w:p>
    <w:p w:rsidR="000222BC" w:rsidRDefault="000222BC">
      <w:pPr>
        <w:pStyle w:val="ConsPlusNormal"/>
        <w:spacing w:before="220"/>
        <w:ind w:firstLine="540"/>
        <w:jc w:val="both"/>
      </w:pPr>
      <w:r>
        <w:t>--------------------------------</w:t>
      </w:r>
    </w:p>
    <w:p w:rsidR="000222BC" w:rsidRDefault="000222BC">
      <w:pPr>
        <w:pStyle w:val="ConsPlusNormal"/>
        <w:spacing w:before="220"/>
        <w:ind w:firstLine="540"/>
        <w:jc w:val="both"/>
      </w:pPr>
      <w:proofErr w:type="gramStart"/>
      <w:r>
        <w:t>&lt;1&gt; "Собрание законодательства Российской Федерации", 1996, N 51, ст. 5681; 1998, N 30, ст. 3613, N 31, ст. 3834, N 51, ст. 6269; 1999, N 47, ст. 5612; 2000, N 16, ст. 1640; 2001, N 31, ст. 3171, N 33 (ч. 1), ст. 3435, N 49, ст. 4558; 2002, N 26, ст. 2516, N 30, ст. 3029;</w:t>
      </w:r>
      <w:proofErr w:type="gramEnd"/>
      <w:r>
        <w:t xml:space="preserve"> </w:t>
      </w:r>
      <w:proofErr w:type="gramStart"/>
      <w:r>
        <w:t>2003, N 2, ст. 167, N 27 (ч. 1), ст. 2700, N 50, ст. 4856; 2004, N 18, ст. 1683, N 27, ст. 2711; 2006, N 31 (ч. 1), ст. 3420; 2007, N 1 (ч. 1), ст. 21, N 32, ст. 4121; 2008, N 10 (ч. 1), ст. 900, N 52 (ч. 1), ст. 6227;</w:t>
      </w:r>
      <w:proofErr w:type="gramEnd"/>
      <w:r>
        <w:t xml:space="preserve"> </w:t>
      </w:r>
      <w:proofErr w:type="gramStart"/>
      <w:r>
        <w:t>2009, N 1, ст. 17, N 7, ст. 770, N 11, ст. 1261, N 30, ст. 3735; 2010, N 14, ст. 1554, ст. 1555, N 23, ст. 2793; 2011, N 1, ст. 10, ст. 16, N 15, ст. 2025, N 27, ст. 3880, N 30 (ч. 1), ст. 4596, N 50, ст. 7351;</w:t>
      </w:r>
      <w:proofErr w:type="gramEnd"/>
      <w:r>
        <w:t xml:space="preserve"> 2012, N 29, ст. 3993; 2013, N 27, ст. 3477; 2014, N 11, ст. 1092, N 14, ст. 1555, N 16, ст. 1832, N 30 (ч. 2), ст. 4228.</w:t>
      </w:r>
    </w:p>
    <w:p w:rsidR="000222BC" w:rsidRDefault="000222BC">
      <w:pPr>
        <w:pStyle w:val="ConsPlusNormal"/>
        <w:jc w:val="both"/>
      </w:pPr>
    </w:p>
    <w:p w:rsidR="000222BC" w:rsidRDefault="000222BC">
      <w:pPr>
        <w:pStyle w:val="ConsPlusNormal"/>
        <w:ind w:firstLine="540"/>
        <w:jc w:val="both"/>
      </w:pPr>
      <w:r>
        <w:t xml:space="preserve">45. </w:t>
      </w:r>
      <w:proofErr w:type="gramStart"/>
      <w:r>
        <w:t>Дипломатическая почта, консульские вализы и приравненная к ним иная официальная корреспонденция, перемещаемые в зону транспортной безопасности ОТИ или ТС, должны иметь видимые внешние признаки (замки, сургучные печати, опечатанные бирки с указанием пункта назначения и отправки), а дипломатические курьеры должны иметь при себе курьерский лист.</w:t>
      </w:r>
      <w:proofErr w:type="gramEnd"/>
      <w:r>
        <w:t xml:space="preserve"> </w:t>
      </w:r>
      <w:proofErr w:type="gramStart"/>
      <w:r>
        <w:t>Дипломатические отправления (корреспонденция) при подозрении на наличие в них оружия, взрывчатых веществ или других устройств, предметов и веществ, включенных в Перечни, могут быть досмотрены без вскрытия упаковки по решению лица, ответственного за обеспечение транспортной безопасности ОТИ или ТС, в присутствии полномочного дипломатического курьера с применением средств досмотра, обязательным видео и аудио документированием и составлением акта досмотра.</w:t>
      </w:r>
      <w:proofErr w:type="gramEnd"/>
    </w:p>
    <w:p w:rsidR="000222BC" w:rsidRDefault="000222BC">
      <w:pPr>
        <w:pStyle w:val="ConsPlusNormal"/>
        <w:spacing w:before="220"/>
        <w:ind w:firstLine="540"/>
        <w:jc w:val="both"/>
      </w:pPr>
      <w:r>
        <w:t xml:space="preserve">46. Досмотр конвоируемых лиц перед их посадкой </w:t>
      </w:r>
      <w:proofErr w:type="gramStart"/>
      <w:r>
        <w:t>на</w:t>
      </w:r>
      <w:proofErr w:type="gramEnd"/>
      <w:r>
        <w:t xml:space="preserve"> ТС осуществляется </w:t>
      </w:r>
      <w:proofErr w:type="gramStart"/>
      <w:r>
        <w:t>должностными</w:t>
      </w:r>
      <w:proofErr w:type="gramEnd"/>
      <w:r>
        <w:t xml:space="preserve"> лицами караула и (или) конвоя, в том числе совместно с сотрудниками территориальных органов МВД России в присутствии работников досмотра.</w:t>
      </w:r>
    </w:p>
    <w:p w:rsidR="000222BC" w:rsidRDefault="000222BC">
      <w:pPr>
        <w:pStyle w:val="ConsPlusNormal"/>
        <w:spacing w:before="220"/>
        <w:ind w:firstLine="540"/>
        <w:jc w:val="both"/>
      </w:pPr>
      <w:r>
        <w:t xml:space="preserve">47. Досмотр, дополнительный досмотр, повторный досмотр личного состава караула и (или) конвоя, осуществляющего сопровождение конвоируемых лиц, проводится на общих основаниях с учетом особенностей, установленных </w:t>
      </w:r>
      <w:hyperlink w:anchor="P120" w:history="1">
        <w:r>
          <w:rPr>
            <w:color w:val="0000FF"/>
          </w:rPr>
          <w:t>пунктом 44</w:t>
        </w:r>
      </w:hyperlink>
      <w:r>
        <w:t xml:space="preserve"> настоящих Правил.</w:t>
      </w:r>
    </w:p>
    <w:p w:rsidR="000222BC" w:rsidRDefault="000222BC">
      <w:pPr>
        <w:pStyle w:val="ConsPlusNormal"/>
        <w:jc w:val="both"/>
      </w:pPr>
    </w:p>
    <w:p w:rsidR="000222BC" w:rsidRDefault="000222BC">
      <w:pPr>
        <w:pStyle w:val="ConsPlusTitle"/>
        <w:jc w:val="center"/>
        <w:outlineLvl w:val="1"/>
      </w:pPr>
      <w:r>
        <w:t>III. Использование технических средств обеспечения</w:t>
      </w:r>
    </w:p>
    <w:p w:rsidR="000222BC" w:rsidRDefault="000222BC">
      <w:pPr>
        <w:pStyle w:val="ConsPlusTitle"/>
        <w:jc w:val="center"/>
      </w:pPr>
      <w:r>
        <w:t>транспортной безопасности при проведении досмотра,</w:t>
      </w:r>
    </w:p>
    <w:p w:rsidR="000222BC" w:rsidRDefault="000222BC">
      <w:pPr>
        <w:pStyle w:val="ConsPlusTitle"/>
        <w:jc w:val="center"/>
      </w:pPr>
      <w:r>
        <w:t>дополнительного досмотра, повторного досмотра</w:t>
      </w:r>
    </w:p>
    <w:p w:rsidR="000222BC" w:rsidRDefault="000222BC">
      <w:pPr>
        <w:pStyle w:val="ConsPlusNormal"/>
        <w:jc w:val="both"/>
      </w:pPr>
    </w:p>
    <w:p w:rsidR="000222BC" w:rsidRDefault="000222BC">
      <w:pPr>
        <w:pStyle w:val="ConsPlusNormal"/>
        <w:ind w:firstLine="540"/>
        <w:jc w:val="both"/>
      </w:pPr>
      <w:bookmarkStart w:id="6" w:name="P132"/>
      <w:bookmarkEnd w:id="6"/>
      <w:r>
        <w:t xml:space="preserve">48. </w:t>
      </w:r>
      <w:proofErr w:type="gramStart"/>
      <w:r>
        <w:t xml:space="preserve">При проведении досмотра, дополнительного досмотра и повторного досмотра согласно Требованиям, в случаях определенных планами обеспечения транспортной безопасности ОТИ или ТС, используются соответствующие </w:t>
      </w:r>
      <w:hyperlink r:id="rId36" w:history="1">
        <w:r>
          <w:rPr>
            <w:color w:val="0000FF"/>
          </w:rPr>
          <w:t>Требованиям</w:t>
        </w:r>
      </w:hyperlink>
      <w:r>
        <w:t xml:space="preserve"> к функциональным свойствам технических </w:t>
      </w:r>
      <w:r>
        <w:lastRenderedPageBreak/>
        <w:t>средств обеспечения транспортной безопасности, утвержденным постановлением Правительства Российской Федерации от 26 сентября 2016 г. N 969 (Собрание законодательства Российской Федерации, 2016, N 40, ст. 5749), рентгенотелевизионные, радиоскопические установки, стационарные, переносные и ручные металлодетекторы</w:t>
      </w:r>
      <w:proofErr w:type="gramEnd"/>
      <w:r>
        <w:t>, газоаналитическая и химическая аппаратура, а также другие устройства, обеспечивающие обнаружение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 (далее - средства досмотра).</w:t>
      </w:r>
    </w:p>
    <w:p w:rsidR="000222BC" w:rsidRDefault="000222BC">
      <w:pPr>
        <w:pStyle w:val="ConsPlusNormal"/>
        <w:jc w:val="both"/>
      </w:pPr>
      <w:r>
        <w:t xml:space="preserve">(п. 48 в ред. </w:t>
      </w:r>
      <w:hyperlink r:id="rId37"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r>
        <w:t xml:space="preserve">49. </w:t>
      </w:r>
      <w:proofErr w:type="gramStart"/>
      <w:r>
        <w:t>Досмотр, дополнительный досмотр, повторный досмотр проводится на оборудованных КПП и на постах, оснащенных средствами досмотра и другими техническими средствами обеспечения транспортной безопасности, предусмотренными планами обеспечения транспортной безопасности, в том числе средствами, обеспечивающими аудио- и видеозапись для документирования действий работников подразделений транспортной безопасности, осуществляющих мероприятия по обследованию объектов досмотра.</w:t>
      </w:r>
      <w:proofErr w:type="gramEnd"/>
      <w:r>
        <w:t xml:space="preserve"> Данные аудио- и видеозаписи подлежат хранению подразделениями транспортной безопасности в течение не менее 30 суток.</w:t>
      </w:r>
    </w:p>
    <w:p w:rsidR="000222BC" w:rsidRDefault="000222BC">
      <w:pPr>
        <w:pStyle w:val="ConsPlusNormal"/>
        <w:spacing w:before="220"/>
        <w:ind w:firstLine="540"/>
        <w:jc w:val="both"/>
      </w:pPr>
      <w:r>
        <w:t xml:space="preserve">50. При осуществлении досмотра производится обследование объектов досмотра с применением средств досмотра, обеспечивающих выявление и обнаружение предметов и веществ, указанных в </w:t>
      </w:r>
      <w:hyperlink w:anchor="P545" w:history="1">
        <w:r>
          <w:rPr>
            <w:color w:val="0000FF"/>
          </w:rPr>
          <w:t>Перечнях</w:t>
        </w:r>
      </w:hyperlink>
      <w:r>
        <w:t>.</w:t>
      </w:r>
    </w:p>
    <w:p w:rsidR="000222BC" w:rsidRDefault="000222BC">
      <w:pPr>
        <w:pStyle w:val="ConsPlusNormal"/>
        <w:spacing w:before="220"/>
        <w:ind w:firstLine="540"/>
        <w:jc w:val="both"/>
      </w:pPr>
      <w:r>
        <w:t xml:space="preserve">51. При осуществлении дополнительного досмотра производится дополнительное обследование объектов досмотра с применением технических средств, обеспечивающих обнаружение, распознавание предметов и веществ, включенных в </w:t>
      </w:r>
      <w:hyperlink w:anchor="P545" w:history="1">
        <w:r>
          <w:rPr>
            <w:color w:val="0000FF"/>
          </w:rPr>
          <w:t>Перечни</w:t>
        </w:r>
      </w:hyperlink>
      <w:r>
        <w:t xml:space="preserve"> и (или) оружия, боеприпасов, взрывчатых веществ или взрывных устройств, ядовитых или радиоактивных веществ, указанных в </w:t>
      </w:r>
      <w:hyperlink w:anchor="P545" w:history="1">
        <w:r>
          <w:rPr>
            <w:color w:val="0000FF"/>
          </w:rPr>
          <w:t>Перечнях</w:t>
        </w:r>
      </w:hyperlink>
      <w:r>
        <w:t>, сопровождающееся вскрытием материальных объектов досмотра, для распознавания их содержимого или без такового.</w:t>
      </w:r>
    </w:p>
    <w:p w:rsidR="000222BC" w:rsidRDefault="000222BC">
      <w:pPr>
        <w:pStyle w:val="ConsPlusNormal"/>
        <w:jc w:val="both"/>
      </w:pPr>
      <w:r>
        <w:t xml:space="preserve">(в ред. </w:t>
      </w:r>
      <w:hyperlink r:id="rId38"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r>
        <w:t xml:space="preserve">52. </w:t>
      </w:r>
      <w:proofErr w:type="gramStart"/>
      <w:r>
        <w:t xml:space="preserve">При осуществлении повторного досмотра в целях выявления физических лиц, в действиях которых усматриваются признаки подготовки к совершению актов незаконного вмешательства, либо материальных объектов, которые могут быть использованы для совершения АНВ, производится повторное обследование ранее досмотренных объектов досмотра, с применением средств досмотра, обеспечивающих обнаружение, выявление, распознавание предметов и веществ, указанных в </w:t>
      </w:r>
      <w:hyperlink w:anchor="P545" w:history="1">
        <w:r>
          <w:rPr>
            <w:color w:val="0000FF"/>
          </w:rPr>
          <w:t>Перечнях</w:t>
        </w:r>
      </w:hyperlink>
      <w:r>
        <w:t>.</w:t>
      </w:r>
      <w:proofErr w:type="gramEnd"/>
    </w:p>
    <w:p w:rsidR="000222BC" w:rsidRDefault="000222BC">
      <w:pPr>
        <w:pStyle w:val="ConsPlusNormal"/>
        <w:jc w:val="both"/>
      </w:pPr>
      <w:r>
        <w:t xml:space="preserve">(в ред. </w:t>
      </w:r>
      <w:hyperlink r:id="rId39"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r>
        <w:t>53. Досмотр, дополнительный досмотр, повторный досмотр объектов досмотра неживой природы, сопровождающийся их вскрытием, в отсутствии владельцев таких объектов, проводится по решению лица, ответственного за обеспечение транспортной безопасности ОТИ или ТС, с обязательным вид</w:t>
      </w:r>
      <w:proofErr w:type="gramStart"/>
      <w:r>
        <w:t>ео и ау</w:t>
      </w:r>
      <w:proofErr w:type="gramEnd"/>
      <w:r>
        <w:t>дио документированием и составлением акта досмотра материальных объектов досмотра, сопровождающегося их вскрытием, в отсутствии владельца. Образцы данного акта (</w:t>
      </w:r>
      <w:hyperlink w:anchor="P885" w:history="1">
        <w:r>
          <w:rPr>
            <w:color w:val="0000FF"/>
          </w:rPr>
          <w:t>приложение N 3</w:t>
        </w:r>
      </w:hyperlink>
      <w:r>
        <w:t xml:space="preserve"> к настоящим Правилам) и журнала учета таких актов (</w:t>
      </w:r>
      <w:hyperlink w:anchor="P959" w:history="1">
        <w:r>
          <w:rPr>
            <w:color w:val="0000FF"/>
          </w:rPr>
          <w:t>приложение N 4</w:t>
        </w:r>
      </w:hyperlink>
      <w:r>
        <w:t xml:space="preserve"> к настоящим Правилам) включаются в Порядок проведения досмотра, дополнительного досмотра и повторного досмотра в целях обеспечения транспортной безопасности на </w:t>
      </w:r>
      <w:proofErr w:type="gramStart"/>
      <w:r>
        <w:t>данном</w:t>
      </w:r>
      <w:proofErr w:type="gramEnd"/>
      <w:r>
        <w:t xml:space="preserve"> ОТИ или ТС.</w:t>
      </w:r>
    </w:p>
    <w:p w:rsidR="000222BC" w:rsidRDefault="000222BC">
      <w:pPr>
        <w:pStyle w:val="ConsPlusNormal"/>
        <w:spacing w:before="220"/>
        <w:ind w:firstLine="540"/>
        <w:jc w:val="both"/>
      </w:pPr>
      <w:r>
        <w:t xml:space="preserve">54. </w:t>
      </w:r>
      <w:proofErr w:type="gramStart"/>
      <w:r>
        <w:t>На КПП (постах), на которых осуществляется досмотр, дополнительный досмотр и повторный досмотр автотранспортных средств и (или) самоходной техники, машин и механизмов используются технические средства обеспечения транспортной безопасности, препятствующие несанкционированному проникновению в зону транспортной безопасности или ее часть автотранспортных средств, самоходной техники, машин и механизмов под управлением лица (группы лиц), пытающихся совершить АНВ.</w:t>
      </w:r>
      <w:proofErr w:type="gramEnd"/>
    </w:p>
    <w:p w:rsidR="000222BC" w:rsidRDefault="000222BC">
      <w:pPr>
        <w:pStyle w:val="ConsPlusNormal"/>
        <w:spacing w:before="220"/>
        <w:ind w:firstLine="540"/>
        <w:jc w:val="both"/>
      </w:pPr>
      <w:r>
        <w:lastRenderedPageBreak/>
        <w:t>55. В целях проведения в ходе досмотра, дополнительного досмотра и повторного досмотра сверки и (или) проверки документов могут применяться технические средства обеспечения транспортной безопасности.</w:t>
      </w:r>
    </w:p>
    <w:p w:rsidR="000222BC" w:rsidRDefault="000222BC">
      <w:pPr>
        <w:pStyle w:val="ConsPlusNormal"/>
        <w:spacing w:before="220"/>
        <w:ind w:firstLine="540"/>
        <w:jc w:val="both"/>
      </w:pPr>
      <w:r>
        <w:t xml:space="preserve">56. </w:t>
      </w:r>
      <w:proofErr w:type="gramStart"/>
      <w:r>
        <w:t>Данные со средств досмотра, при технической возможности их обработки, подлежат хранению в течение срока, определенного Требованиями, в предусмотренным их техническими характеристиками виде и формате, а также передаче, в соответствии с порядком передачи данных с технических средств обеспечения транспортной безопасности, являющимся приложением к плану обеспечения транспортной безопасности ОТИ и (или) ТС.</w:t>
      </w:r>
      <w:proofErr w:type="gramEnd"/>
    </w:p>
    <w:p w:rsidR="000222BC" w:rsidRDefault="000222BC">
      <w:pPr>
        <w:pStyle w:val="ConsPlusNormal"/>
        <w:spacing w:before="220"/>
        <w:ind w:firstLine="540"/>
        <w:jc w:val="both"/>
      </w:pPr>
      <w:bookmarkStart w:id="7" w:name="P144"/>
      <w:bookmarkEnd w:id="7"/>
      <w:r>
        <w:t xml:space="preserve">57. </w:t>
      </w:r>
      <w:proofErr w:type="gramStart"/>
      <w:r>
        <w:t>В случаях, когда физические, биологические характеристики объектов досмотра делают применение средств досмотра затруднительным или невозможным, а также при выходе из строя средств досмотра, объекты досмотра через такой КПП (пост) в зону транспортной безопасности или ее часть не допускаются до момента достижения целей досмотра в отношении таких объектов досмотра, дополнительного досмотра, повторного досмотра иными способами.</w:t>
      </w:r>
      <w:proofErr w:type="gramEnd"/>
      <w:r>
        <w:t xml:space="preserve"> В качестве таких способов досмотра планами обеспечения транспортной безопасности ОТИ и (или) ТС, предусматриваются:</w:t>
      </w:r>
    </w:p>
    <w:p w:rsidR="000222BC" w:rsidRDefault="000222BC">
      <w:pPr>
        <w:pStyle w:val="ConsPlusNormal"/>
        <w:spacing w:before="220"/>
        <w:ind w:firstLine="540"/>
        <w:jc w:val="both"/>
      </w:pPr>
      <w:r>
        <w:t>визуальный осмотр материальных объектов досмотра и их содержимого;</w:t>
      </w:r>
    </w:p>
    <w:p w:rsidR="000222BC" w:rsidRDefault="000222BC">
      <w:pPr>
        <w:pStyle w:val="ConsPlusNormal"/>
        <w:spacing w:before="220"/>
        <w:ind w:firstLine="540"/>
        <w:jc w:val="both"/>
      </w:pPr>
      <w:r>
        <w:t xml:space="preserve">проверка </w:t>
      </w:r>
      <w:proofErr w:type="gramStart"/>
      <w:r>
        <w:t>массо-габаритных</w:t>
      </w:r>
      <w:proofErr w:type="gramEnd"/>
      <w:r>
        <w:t xml:space="preserve"> параметров материальных объектов досмотра, с последующей оценкой их соответствия техническим паспортным данным, а также данным в перевозочных документах;</w:t>
      </w:r>
    </w:p>
    <w:p w:rsidR="000222BC" w:rsidRDefault="000222BC">
      <w:pPr>
        <w:pStyle w:val="ConsPlusNormal"/>
        <w:spacing w:before="220"/>
        <w:ind w:firstLine="540"/>
        <w:jc w:val="both"/>
      </w:pPr>
      <w:r>
        <w:t xml:space="preserve">использование одорологических способностей служебных собак для выявления предметов и веществ, запрещенных или ограниченных к перемещению, приведенных в </w:t>
      </w:r>
      <w:hyperlink w:anchor="P545" w:history="1">
        <w:r>
          <w:rPr>
            <w:color w:val="0000FF"/>
          </w:rPr>
          <w:t>Перечнях</w:t>
        </w:r>
      </w:hyperlink>
      <w:r>
        <w:t>;</w:t>
      </w:r>
    </w:p>
    <w:p w:rsidR="000222BC" w:rsidRDefault="000222BC">
      <w:pPr>
        <w:pStyle w:val="ConsPlusNormal"/>
        <w:spacing w:before="220"/>
        <w:ind w:firstLine="540"/>
        <w:jc w:val="both"/>
      </w:pPr>
      <w:r>
        <w:t xml:space="preserve">ручной контактный способ досмотра, заключающийся в выявлении предметов и веществ, запрещенных или ограниченных к перемещению, приведенных в </w:t>
      </w:r>
      <w:hyperlink w:anchor="P545" w:history="1">
        <w:r>
          <w:rPr>
            <w:color w:val="0000FF"/>
          </w:rPr>
          <w:t>Перечнях</w:t>
        </w:r>
      </w:hyperlink>
      <w:r>
        <w:t>, посредством контакта рук работника досмотра с поверхностью материальных объектов досмотра;</w:t>
      </w:r>
    </w:p>
    <w:p w:rsidR="000222BC" w:rsidRDefault="000222BC">
      <w:pPr>
        <w:pStyle w:val="ConsPlusNormal"/>
        <w:spacing w:before="220"/>
        <w:ind w:firstLine="540"/>
        <w:jc w:val="both"/>
      </w:pPr>
      <w:r>
        <w:t xml:space="preserve">ручной контактный способ досмотра для выявления предметов и веществ, приведенных в </w:t>
      </w:r>
      <w:hyperlink w:anchor="P545" w:history="1">
        <w:r>
          <w:rPr>
            <w:color w:val="0000FF"/>
          </w:rPr>
          <w:t>Перечнях</w:t>
        </w:r>
      </w:hyperlink>
      <w:r>
        <w:t xml:space="preserve">, сокрытых в одежде или под одеждой физических лиц. Указанный способ может применяться только при получении согласия досматриваемого лица, работником досмотра одного пола </w:t>
      </w:r>
      <w:proofErr w:type="gramStart"/>
      <w:r>
        <w:t>с</w:t>
      </w:r>
      <w:proofErr w:type="gramEnd"/>
      <w:r>
        <w:t xml:space="preserve"> досматриваемым;</w:t>
      </w:r>
    </w:p>
    <w:p w:rsidR="000222BC" w:rsidRDefault="000222BC">
      <w:pPr>
        <w:pStyle w:val="ConsPlusNormal"/>
        <w:spacing w:before="220"/>
        <w:ind w:firstLine="540"/>
        <w:jc w:val="both"/>
      </w:pPr>
      <w:r>
        <w:t>визуальный осмотр материальных объектов досмотра и проверка целостности внешней упаковки, пломбировки (маркировки) при наличии сопроводительных документов, предусмотренных законодательством о техническом регулировании и в области обеспечения санитарно-эпидемиологического благополучия населения и содержащих информацию, указывающую на наличие свойств, препятствующих проведению досмотровых мероприятий иными способами, указанными в настоящем пункте.</w:t>
      </w:r>
    </w:p>
    <w:p w:rsidR="000222BC" w:rsidRDefault="000222BC">
      <w:pPr>
        <w:pStyle w:val="ConsPlusNormal"/>
        <w:jc w:val="both"/>
      </w:pPr>
      <w:r>
        <w:t xml:space="preserve">(абзац введен </w:t>
      </w:r>
      <w:hyperlink r:id="rId40" w:history="1">
        <w:r>
          <w:rPr>
            <w:color w:val="0000FF"/>
          </w:rPr>
          <w:t>Приказом</w:t>
        </w:r>
      </w:hyperlink>
      <w:r>
        <w:t xml:space="preserve"> Минтранса России от 11.01.2018 N 8)</w:t>
      </w:r>
    </w:p>
    <w:p w:rsidR="000222BC" w:rsidRDefault="000222BC">
      <w:pPr>
        <w:pStyle w:val="ConsPlusNormal"/>
        <w:spacing w:before="220"/>
        <w:ind w:firstLine="540"/>
        <w:jc w:val="both"/>
      </w:pPr>
      <w:r>
        <w:t>Указанные способы досмотра могут применяться при досмотре, дополнительном досмотре, повторном досмотре физических лиц, ТС, автотранспортных средств, самоходных машин и механизмов, крупногабаритных объектов досмотра, в дополнение к применению средств досмотра.</w:t>
      </w:r>
    </w:p>
    <w:p w:rsidR="000222BC" w:rsidRDefault="000222BC">
      <w:pPr>
        <w:pStyle w:val="ConsPlusNormal"/>
        <w:spacing w:before="220"/>
        <w:ind w:firstLine="540"/>
        <w:jc w:val="both"/>
      </w:pPr>
      <w:r>
        <w:t>58. Физические лица, имеющие имплантированные аппараты, стимулирующие сердечную деятельность, а также лица с ограниченными возможностями здоровья, при наличии медицинских документов, и (или) информировании ими работников досмотра о противопоказаниях к обследованию таких лиц с применением средств досмотра, досматриваются ручным (контактным) способом.</w:t>
      </w:r>
    </w:p>
    <w:p w:rsidR="000222BC" w:rsidRDefault="000222BC">
      <w:pPr>
        <w:pStyle w:val="ConsPlusNormal"/>
        <w:spacing w:before="220"/>
        <w:ind w:firstLine="540"/>
        <w:jc w:val="both"/>
      </w:pPr>
      <w:r>
        <w:t xml:space="preserve">59. В случае проведения досмотра материалов, изделий и оборудования - </w:t>
      </w:r>
      <w:proofErr w:type="gramStart"/>
      <w:r>
        <w:t xml:space="preserve">носителей </w:t>
      </w:r>
      <w:r>
        <w:lastRenderedPageBreak/>
        <w:t>сведений, составляющих государственную тайну используются</w:t>
      </w:r>
      <w:proofErr w:type="gramEnd"/>
      <w:r>
        <w:t xml:space="preserve"> средства досмотра и помещения, обеспечивающие соблюдение требований </w:t>
      </w:r>
      <w:hyperlink r:id="rId41" w:history="1">
        <w:r>
          <w:rPr>
            <w:color w:val="0000FF"/>
          </w:rPr>
          <w:t>законодательства</w:t>
        </w:r>
      </w:hyperlink>
      <w:r>
        <w:t xml:space="preserve"> Российской Федерации о государственной тайне.</w:t>
      </w:r>
    </w:p>
    <w:p w:rsidR="000222BC" w:rsidRDefault="000222BC">
      <w:pPr>
        <w:pStyle w:val="ConsPlusNormal"/>
        <w:jc w:val="both"/>
      </w:pPr>
    </w:p>
    <w:p w:rsidR="000222BC" w:rsidRDefault="000222BC">
      <w:pPr>
        <w:pStyle w:val="ConsPlusTitle"/>
        <w:jc w:val="center"/>
        <w:outlineLvl w:val="1"/>
      </w:pPr>
      <w:r>
        <w:t>IV. Проведение досмотра, дополнительного</w:t>
      </w:r>
    </w:p>
    <w:p w:rsidR="000222BC" w:rsidRDefault="000222BC">
      <w:pPr>
        <w:pStyle w:val="ConsPlusTitle"/>
        <w:jc w:val="center"/>
      </w:pPr>
      <w:r>
        <w:t>досмотра и повторного досмотра в целях обеспечения</w:t>
      </w:r>
    </w:p>
    <w:p w:rsidR="000222BC" w:rsidRDefault="000222BC">
      <w:pPr>
        <w:pStyle w:val="ConsPlusTitle"/>
        <w:jc w:val="center"/>
      </w:pPr>
      <w:r>
        <w:t>транспортной безопасности</w:t>
      </w:r>
    </w:p>
    <w:p w:rsidR="000222BC" w:rsidRDefault="000222BC">
      <w:pPr>
        <w:pStyle w:val="ConsPlusNormal"/>
        <w:jc w:val="both"/>
      </w:pPr>
    </w:p>
    <w:p w:rsidR="000222BC" w:rsidRDefault="000222BC">
      <w:pPr>
        <w:pStyle w:val="ConsPlusNormal"/>
        <w:ind w:firstLine="540"/>
        <w:jc w:val="both"/>
      </w:pPr>
      <w:r>
        <w:t xml:space="preserve">60. </w:t>
      </w:r>
      <w:proofErr w:type="gramStart"/>
      <w:r>
        <w:t xml:space="preserve">В зависимости от назначения и оснащенности КПП и постов, для достижения целей досмотра, дополнительного досмотра, повторного досмотра - обнаружения (включая выявление, распознавание) предметов и веществ, указанных в </w:t>
      </w:r>
      <w:hyperlink w:anchor="P545" w:history="1">
        <w:r>
          <w:rPr>
            <w:color w:val="0000FF"/>
          </w:rPr>
          <w:t>Перечнях</w:t>
        </w:r>
      </w:hyperlink>
      <w:r>
        <w:t>, а также выявления лиц, не имеющих правовых оснований для прохода (проезда) в зону транспортной безопасности или ее часть и оснований для перемещения в зону транспортной безопасности ОТИ и ТС или ее часть материальных</w:t>
      </w:r>
      <w:proofErr w:type="gramEnd"/>
      <w:r>
        <w:t xml:space="preserve"> предметов, в случаях, предусмотренных Требованиями, в объеме, установленном планами обеспечения транспортной безопасности ОТИ и ТС, работники досмотра:</w:t>
      </w:r>
    </w:p>
    <w:p w:rsidR="000222BC" w:rsidRDefault="000222BC">
      <w:pPr>
        <w:pStyle w:val="ConsPlusNormal"/>
        <w:jc w:val="both"/>
      </w:pPr>
      <w:r>
        <w:t xml:space="preserve">(в ред. </w:t>
      </w:r>
      <w:hyperlink r:id="rId42"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r>
        <w:t>проводят сверку и (или) проверку документов;</w:t>
      </w:r>
    </w:p>
    <w:p w:rsidR="000222BC" w:rsidRDefault="000222BC">
      <w:pPr>
        <w:pStyle w:val="ConsPlusNormal"/>
        <w:spacing w:before="220"/>
        <w:ind w:firstLine="540"/>
        <w:jc w:val="both"/>
      </w:pPr>
      <w:r>
        <w:t>обследуют объекты досмотра с использованием средств досмотра;</w:t>
      </w:r>
    </w:p>
    <w:p w:rsidR="000222BC" w:rsidRDefault="000222BC">
      <w:pPr>
        <w:pStyle w:val="ConsPlusNormal"/>
        <w:spacing w:before="220"/>
        <w:ind w:firstLine="540"/>
        <w:jc w:val="both"/>
      </w:pPr>
      <w:r>
        <w:t xml:space="preserve">обнаруживают предметы и </w:t>
      </w:r>
      <w:proofErr w:type="gramStart"/>
      <w:r>
        <w:t xml:space="preserve">вещества, включенные в </w:t>
      </w:r>
      <w:hyperlink w:anchor="P545" w:history="1">
        <w:r>
          <w:rPr>
            <w:color w:val="0000FF"/>
          </w:rPr>
          <w:t>Перечни</w:t>
        </w:r>
      </w:hyperlink>
      <w:r>
        <w:t xml:space="preserve"> или выявляют</w:t>
      </w:r>
      <w:proofErr w:type="gramEnd"/>
      <w:r>
        <w:t xml:space="preserve"> объекты досмотра, требующие проведения в их отношении дополнительного досмотра;</w:t>
      </w:r>
    </w:p>
    <w:p w:rsidR="000222BC" w:rsidRDefault="000222BC">
      <w:pPr>
        <w:pStyle w:val="ConsPlusNormal"/>
        <w:spacing w:before="220"/>
        <w:ind w:firstLine="540"/>
        <w:jc w:val="both"/>
      </w:pPr>
      <w:r>
        <w:t xml:space="preserve">проводят дополнительный досмотр, обнаруживают, распознают с использованием средств досмотра, а также иными способами, указанными в </w:t>
      </w:r>
      <w:hyperlink w:anchor="P144" w:history="1">
        <w:r>
          <w:rPr>
            <w:color w:val="0000FF"/>
          </w:rPr>
          <w:t>пункте 57</w:t>
        </w:r>
      </w:hyperlink>
      <w:r>
        <w:t xml:space="preserve"> настоящих Правил, предметы и вещества, включенные в </w:t>
      </w:r>
      <w:hyperlink w:anchor="P545" w:history="1">
        <w:r>
          <w:rPr>
            <w:color w:val="0000FF"/>
          </w:rPr>
          <w:t>Перечни</w:t>
        </w:r>
      </w:hyperlink>
      <w:r>
        <w:t>;</w:t>
      </w:r>
    </w:p>
    <w:p w:rsidR="000222BC" w:rsidRDefault="000222BC">
      <w:pPr>
        <w:pStyle w:val="ConsPlusNormal"/>
        <w:jc w:val="both"/>
      </w:pPr>
      <w:r>
        <w:t xml:space="preserve">(в ред. </w:t>
      </w:r>
      <w:hyperlink r:id="rId43"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r>
        <w:t>принимают решение о наличии оснований для допуска объектов досмотра в соответствующую часть зоны транспортной безопасности;</w:t>
      </w:r>
    </w:p>
    <w:p w:rsidR="000222BC" w:rsidRDefault="000222BC">
      <w:pPr>
        <w:pStyle w:val="ConsPlusNormal"/>
        <w:spacing w:before="220"/>
        <w:ind w:firstLine="540"/>
        <w:jc w:val="both"/>
      </w:pPr>
      <w:r>
        <w:t>принимают решение об информировании лиц из числа сил обеспечения транспортной безопасности в соответствии с планами обеспечения транспортной безопасности и приложениям к ним, уполномоченных подразделений МВД России и ФСБ России об идентификации оружия, боеприпасов, взрывчатых веществ или взрывных устройств, ядовитых или радиоактивных веществ;</w:t>
      </w:r>
    </w:p>
    <w:p w:rsidR="000222BC" w:rsidRDefault="000222BC">
      <w:pPr>
        <w:pStyle w:val="ConsPlusNormal"/>
        <w:spacing w:before="220"/>
        <w:ind w:firstLine="540"/>
        <w:jc w:val="both"/>
      </w:pPr>
      <w:r>
        <w:t xml:space="preserve">оформляют на КПП, постах, в соответствии с планами обеспечения транспортной безопасности ОТИ и (или) ТС акты и журналы, приведенные в </w:t>
      </w:r>
      <w:hyperlink w:anchor="P779" w:history="1">
        <w:r>
          <w:rPr>
            <w:color w:val="0000FF"/>
          </w:rPr>
          <w:t>приложениях</w:t>
        </w:r>
      </w:hyperlink>
      <w:r>
        <w:t xml:space="preserve"> к настоящим Правилам;</w:t>
      </w:r>
    </w:p>
    <w:p w:rsidR="000222BC" w:rsidRDefault="000222BC">
      <w:pPr>
        <w:pStyle w:val="ConsPlusNormal"/>
        <w:spacing w:before="220"/>
        <w:ind w:firstLine="540"/>
        <w:jc w:val="both"/>
      </w:pPr>
      <w:r>
        <w:t>выполняют иные функции по поручению уполномоченных в соответствии с планами обеспечения транспортной безопасности лиц из числа сил обеспечения транспортной безопасности, обеспечивающие достижение целей досмотра, дополнительного досмотра, повторного досмотра и их качество.</w:t>
      </w:r>
    </w:p>
    <w:p w:rsidR="000222BC" w:rsidRDefault="000222BC">
      <w:pPr>
        <w:pStyle w:val="ConsPlusNormal"/>
        <w:spacing w:before="220"/>
        <w:ind w:firstLine="540"/>
        <w:jc w:val="both"/>
      </w:pPr>
      <w:bookmarkStart w:id="8" w:name="P171"/>
      <w:bookmarkEnd w:id="8"/>
      <w:r>
        <w:t xml:space="preserve">61. </w:t>
      </w:r>
      <w:proofErr w:type="gramStart"/>
      <w:r>
        <w:t xml:space="preserve">Работники досмотра не допускают в зону транспортной безопасности ОТИ или ТС или ее часть предметы и вещества, указанные в </w:t>
      </w:r>
      <w:hyperlink w:anchor="P545" w:history="1">
        <w:r>
          <w:rPr>
            <w:color w:val="0000FF"/>
          </w:rPr>
          <w:t>Перечнях</w:t>
        </w:r>
      </w:hyperlink>
      <w:r>
        <w:t>, содержащие взрывчатые вещества, являющиеся оружием или его составными частями, в случае, если ограниченные к обороту предметы и вещества не принадлежат определенным участникам оборота, либо специальные разрешения на оборот этих предметов и веществ отсутствует, а также физических лиц, при которых находились</w:t>
      </w:r>
      <w:proofErr w:type="gramEnd"/>
      <w:r>
        <w:t xml:space="preserve"> такие предметы и вещества. </w:t>
      </w:r>
      <w:proofErr w:type="gramStart"/>
      <w:r>
        <w:t xml:space="preserve">При обнаружении, распознавании таких предметов и веществ, работники досмотра сообщают об этом лицам, ответственным за обеспечение транспортной безопасности на ОТИ и (или) ТС и (или) специально уполномоченным </w:t>
      </w:r>
      <w:r>
        <w:lastRenderedPageBreak/>
        <w:t>на это СТИ, перевозчиками лицам из числа сил обеспечения транспортной безопасности, которые информируют уполномоченные подразделения территориальных органов МВД России и ФСБ России об обнаружении и распознавания оружия, боеприпасов, взрывчатых веществ или взрывных устройств</w:t>
      </w:r>
      <w:proofErr w:type="gramEnd"/>
      <w:r>
        <w:t xml:space="preserve">, </w:t>
      </w:r>
      <w:proofErr w:type="gramStart"/>
      <w:r>
        <w:t xml:space="preserve">указанных в </w:t>
      </w:r>
      <w:hyperlink w:anchor="P545" w:history="1">
        <w:r>
          <w:rPr>
            <w:color w:val="0000FF"/>
          </w:rPr>
          <w:t>Перечнях</w:t>
        </w:r>
      </w:hyperlink>
      <w:r>
        <w:t xml:space="preserve"> и, о перемещавших их лицах, для принятия решения в соответствии с законодательством Российской Федерации.</w:t>
      </w:r>
      <w:proofErr w:type="gramEnd"/>
    </w:p>
    <w:p w:rsidR="000222BC" w:rsidRDefault="000222BC">
      <w:pPr>
        <w:pStyle w:val="ConsPlusNormal"/>
        <w:jc w:val="both"/>
      </w:pPr>
      <w:r>
        <w:t xml:space="preserve">(в ред. </w:t>
      </w:r>
      <w:hyperlink r:id="rId44"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bookmarkStart w:id="9" w:name="P173"/>
      <w:bookmarkEnd w:id="9"/>
      <w:r>
        <w:t xml:space="preserve">62. Работники досмотра не допускают в зону транспортной безопасности ОТИ или ТС или ее часть предметы и вещества, указанные в </w:t>
      </w:r>
      <w:hyperlink w:anchor="P545" w:history="1">
        <w:r>
          <w:rPr>
            <w:color w:val="0000FF"/>
          </w:rPr>
          <w:t>Перечнях</w:t>
        </w:r>
      </w:hyperlink>
      <w:r>
        <w:t xml:space="preserve">, содержащие опасные радиоактивные агенты, опасные химические агенты и опасные биологические агенты, а также пассажиров, грузоотправителей, или иных лиц, при которых находились такие предметы и вещества. </w:t>
      </w:r>
      <w:proofErr w:type="gramStart"/>
      <w:r>
        <w:t>При обнаружении, распознавании таких предметов и веществ, работники досмотра сообщают об этом лицам, ответственным за обеспечение транспортной безопасности на ОТИ и (или) ТС и (или) специально уполномоченным на это СТИ, перевозчиками лицам из числа сил обеспечения транспортной безопасности, которые информируют уполномоченные подразделения территориальных органов МВД России и ФСБ России, а также представителей территориальных органов МЧС России и Роспотребнадзора, об обнаружении</w:t>
      </w:r>
      <w:proofErr w:type="gramEnd"/>
      <w:r>
        <w:t xml:space="preserve"> и распознавания, ядовитых или радиоактивных веществ, указанных в </w:t>
      </w:r>
      <w:hyperlink w:anchor="P545" w:history="1">
        <w:r>
          <w:rPr>
            <w:color w:val="0000FF"/>
          </w:rPr>
          <w:t>Перечнях</w:t>
        </w:r>
      </w:hyperlink>
      <w:r>
        <w:t>, опасных биологических агентов и, о перемещавших их лицах, для принятия решения в соответствии с законодательством Российской Федерации.</w:t>
      </w:r>
    </w:p>
    <w:p w:rsidR="000222BC" w:rsidRDefault="000222BC">
      <w:pPr>
        <w:pStyle w:val="ConsPlusNormal"/>
        <w:jc w:val="both"/>
      </w:pPr>
      <w:r>
        <w:t xml:space="preserve">(в ред. </w:t>
      </w:r>
      <w:hyperlink r:id="rId45"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r>
        <w:t>63. Работники досмотра не должны допускать в перевозочный сектор зоны транспортной безопасности объекты досмотра, у которых в ходе проверки документов и сверки данных, указанных в перевозочных документах, выявлены несоответствия, не позволяющие распознать объект досмотра. О фактах выявления указанных несоответствий должны информироваться уполномоченные подразделения территориальных органов МВД России и ФСБ России.</w:t>
      </w:r>
    </w:p>
    <w:p w:rsidR="000222BC" w:rsidRDefault="000222BC">
      <w:pPr>
        <w:pStyle w:val="ConsPlusNormal"/>
        <w:jc w:val="both"/>
      </w:pPr>
      <w:r>
        <w:t xml:space="preserve">(в ред. Приказов Минтранса России от 11.01.2018 </w:t>
      </w:r>
      <w:hyperlink r:id="rId46" w:history="1">
        <w:r>
          <w:rPr>
            <w:color w:val="0000FF"/>
          </w:rPr>
          <w:t>N 8</w:t>
        </w:r>
      </w:hyperlink>
      <w:r>
        <w:t xml:space="preserve">, от 07.09.2020 </w:t>
      </w:r>
      <w:hyperlink r:id="rId47" w:history="1">
        <w:r>
          <w:rPr>
            <w:color w:val="0000FF"/>
          </w:rPr>
          <w:t>N 357</w:t>
        </w:r>
      </w:hyperlink>
      <w:r>
        <w:t>)</w:t>
      </w:r>
    </w:p>
    <w:p w:rsidR="000222BC" w:rsidRDefault="000222BC">
      <w:pPr>
        <w:pStyle w:val="ConsPlusNormal"/>
        <w:spacing w:before="220"/>
        <w:ind w:firstLine="540"/>
        <w:jc w:val="both"/>
      </w:pPr>
      <w:r>
        <w:t xml:space="preserve">64. В случаях, указанных в </w:t>
      </w:r>
      <w:hyperlink w:anchor="P171" w:history="1">
        <w:r>
          <w:rPr>
            <w:color w:val="0000FF"/>
          </w:rPr>
          <w:t>пунктах 61</w:t>
        </w:r>
      </w:hyperlink>
      <w:r>
        <w:t xml:space="preserve"> и </w:t>
      </w:r>
      <w:hyperlink w:anchor="P173" w:history="1">
        <w:r>
          <w:rPr>
            <w:color w:val="0000FF"/>
          </w:rPr>
          <w:t>62</w:t>
        </w:r>
      </w:hyperlink>
      <w:r>
        <w:t xml:space="preserve"> настоящих Правил, составляются акты обнаружения, распознавания предметов и веществ, содержащих взрывчатые вещества, являющихся оружием или его составными частями, а также предметов и веществ, содержащих опасные радиоактивные агенты, опасные химические агенты и опасные биологические агенты. Образцы данного акта (</w:t>
      </w:r>
      <w:hyperlink w:anchor="P1004" w:history="1">
        <w:r>
          <w:rPr>
            <w:color w:val="0000FF"/>
          </w:rPr>
          <w:t>приложение N 5</w:t>
        </w:r>
      </w:hyperlink>
      <w:r>
        <w:t xml:space="preserve"> к настоящим Правилам) и журнала учета таких актов (</w:t>
      </w:r>
      <w:hyperlink w:anchor="P1120" w:history="1">
        <w:r>
          <w:rPr>
            <w:color w:val="0000FF"/>
          </w:rPr>
          <w:t>приложение N 6</w:t>
        </w:r>
      </w:hyperlink>
      <w:r>
        <w:t xml:space="preserve"> к настоящим Правилам) включаются в Порядок проведения досмотра, дополнительного досмотра и повторного досмотра в целях обеспечения транспортной безопасности на </w:t>
      </w:r>
      <w:proofErr w:type="gramStart"/>
      <w:r>
        <w:t>данном</w:t>
      </w:r>
      <w:proofErr w:type="gramEnd"/>
      <w:r>
        <w:t xml:space="preserve"> ОТИ или ТС.</w:t>
      </w:r>
    </w:p>
    <w:p w:rsidR="000222BC" w:rsidRDefault="000222BC">
      <w:pPr>
        <w:pStyle w:val="ConsPlusNormal"/>
        <w:jc w:val="both"/>
      </w:pPr>
      <w:r>
        <w:t xml:space="preserve">(в ред. </w:t>
      </w:r>
      <w:hyperlink r:id="rId48"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r>
        <w:t xml:space="preserve">65. Акты, образцы которых представлены в </w:t>
      </w:r>
      <w:hyperlink w:anchor="P791" w:history="1">
        <w:r>
          <w:rPr>
            <w:color w:val="0000FF"/>
          </w:rPr>
          <w:t>приложениях N 1</w:t>
        </w:r>
      </w:hyperlink>
      <w:r>
        <w:t xml:space="preserve">, </w:t>
      </w:r>
      <w:hyperlink w:anchor="P885" w:history="1">
        <w:r>
          <w:rPr>
            <w:color w:val="0000FF"/>
          </w:rPr>
          <w:t>3</w:t>
        </w:r>
      </w:hyperlink>
      <w:r>
        <w:t xml:space="preserve">, </w:t>
      </w:r>
      <w:hyperlink w:anchor="P1004" w:history="1">
        <w:r>
          <w:rPr>
            <w:color w:val="0000FF"/>
          </w:rPr>
          <w:t>5</w:t>
        </w:r>
      </w:hyperlink>
      <w:r>
        <w:t xml:space="preserve">, </w:t>
      </w:r>
      <w:hyperlink w:anchor="P1344" w:history="1">
        <w:r>
          <w:rPr>
            <w:color w:val="0000FF"/>
          </w:rPr>
          <w:t>10</w:t>
        </w:r>
      </w:hyperlink>
      <w:r>
        <w:t xml:space="preserve"> и </w:t>
      </w:r>
      <w:hyperlink w:anchor="P1488" w:history="1">
        <w:r>
          <w:rPr>
            <w:color w:val="0000FF"/>
          </w:rPr>
          <w:t>12</w:t>
        </w:r>
      </w:hyperlink>
      <w:r>
        <w:t xml:space="preserve"> к настоящим Правилам, составляются в двух экземплярах. Один экземпляр акта вручается физическому лицу - объекту досмотра, пассажиру или прикладывается к багажу (грузовому отправлению), досмотренным в отсутствие владельца, второй акт хранится подразделением транспортной безопасности, а его копия передается СТИ, перевозчику по их запросу.</w:t>
      </w:r>
    </w:p>
    <w:p w:rsidR="000222BC" w:rsidRDefault="000222BC">
      <w:pPr>
        <w:pStyle w:val="ConsPlusNormal"/>
        <w:spacing w:before="220"/>
        <w:ind w:firstLine="540"/>
        <w:jc w:val="both"/>
      </w:pPr>
      <w:r>
        <w:t xml:space="preserve">66. Акты, образцы которых представлены в </w:t>
      </w:r>
      <w:hyperlink w:anchor="P791" w:history="1">
        <w:r>
          <w:rPr>
            <w:color w:val="0000FF"/>
          </w:rPr>
          <w:t>приложениях</w:t>
        </w:r>
      </w:hyperlink>
      <w:r>
        <w:t xml:space="preserve"> к настоящим Правилам, учитываются в соответствующих журналах учета актов. Акты и журналы подлежат хранению подразделениями транспортной безопасности в течение 12 месяцев с момента их оформления.</w:t>
      </w:r>
    </w:p>
    <w:p w:rsidR="000222BC" w:rsidRDefault="000222BC">
      <w:pPr>
        <w:pStyle w:val="ConsPlusNormal"/>
        <w:spacing w:before="220"/>
        <w:ind w:firstLine="540"/>
        <w:jc w:val="both"/>
      </w:pPr>
      <w:r>
        <w:t>67. Работники досмотра обязаны:</w:t>
      </w:r>
    </w:p>
    <w:p w:rsidR="000222BC" w:rsidRDefault="000222BC">
      <w:pPr>
        <w:pStyle w:val="ConsPlusNormal"/>
        <w:spacing w:before="220"/>
        <w:ind w:firstLine="540"/>
        <w:jc w:val="both"/>
      </w:pPr>
      <w:r>
        <w:t>знать и выполнять настоящие Правила при проведении досмотра, дополнительного досмотра, повторного досмотра;</w:t>
      </w:r>
    </w:p>
    <w:p w:rsidR="000222BC" w:rsidRDefault="000222BC">
      <w:pPr>
        <w:pStyle w:val="ConsPlusNormal"/>
        <w:spacing w:before="220"/>
        <w:ind w:firstLine="540"/>
        <w:jc w:val="both"/>
      </w:pPr>
      <w:r>
        <w:t xml:space="preserve">принимать участие в защите ОТИ и ТС от АНВ в соответствии с планами обеспечения </w:t>
      </w:r>
      <w:r>
        <w:lastRenderedPageBreak/>
        <w:t>транспортной безопасности;</w:t>
      </w:r>
    </w:p>
    <w:p w:rsidR="000222BC" w:rsidRDefault="000222BC">
      <w:pPr>
        <w:pStyle w:val="ConsPlusNormal"/>
        <w:spacing w:before="220"/>
        <w:ind w:firstLine="540"/>
        <w:jc w:val="both"/>
      </w:pPr>
      <w:r>
        <w:t>выявлять попытки совершения и подготовку к совершению АНВ при исполнении возложенных на них должностных обязанностей по обеспечению транспортной безопасности ОТИ и ТС;</w:t>
      </w:r>
    </w:p>
    <w:p w:rsidR="000222BC" w:rsidRDefault="000222BC">
      <w:pPr>
        <w:pStyle w:val="ConsPlusNormal"/>
        <w:spacing w:before="220"/>
        <w:ind w:firstLine="540"/>
        <w:jc w:val="both"/>
      </w:pPr>
      <w:r>
        <w:t>проводить сверку и (или) проверку документов, оценивать данные, выводимые техническими средствами обеспечения транспортной безопасности, для выявления подготовки к совершению АНВ или совершения АНВ в отношении ОТИ и/или ТС;</w:t>
      </w:r>
    </w:p>
    <w:p w:rsidR="000222BC" w:rsidRDefault="000222BC">
      <w:pPr>
        <w:pStyle w:val="ConsPlusNormal"/>
        <w:spacing w:before="220"/>
        <w:ind w:firstLine="540"/>
        <w:jc w:val="both"/>
      </w:pPr>
      <w:proofErr w:type="gramStart"/>
      <w:r>
        <w:t xml:space="preserve">не допускать к перевозке оружие, взрывчатые вещества или другие устройства, предметы и вещества, включенные в </w:t>
      </w:r>
      <w:hyperlink w:anchor="P545" w:history="1">
        <w:r>
          <w:rPr>
            <w:color w:val="0000FF"/>
          </w:rPr>
          <w:t>Перечни</w:t>
        </w:r>
      </w:hyperlink>
      <w:r>
        <w:t>, запрещенные к перевозке на данном виде транспорта при нарушении правил, установленными федеральными законами и иными нормативными правовыми актами Российской Федерации, регламентирующими порядок и условия их перевозки на видах транспорта;</w:t>
      </w:r>
      <w:proofErr w:type="gramEnd"/>
    </w:p>
    <w:p w:rsidR="000222BC" w:rsidRDefault="000222BC">
      <w:pPr>
        <w:pStyle w:val="ConsPlusNormal"/>
        <w:spacing w:before="220"/>
        <w:ind w:firstLine="540"/>
        <w:jc w:val="both"/>
      </w:pPr>
      <w:r>
        <w:t>быть внимательными и вежливыми с объектами досмотра - физическими лицами и не допускать действий, унижающих их достоинство;</w:t>
      </w:r>
    </w:p>
    <w:p w:rsidR="000222BC" w:rsidRDefault="000222BC">
      <w:pPr>
        <w:pStyle w:val="ConsPlusNormal"/>
        <w:spacing w:before="220"/>
        <w:ind w:firstLine="540"/>
        <w:jc w:val="both"/>
      </w:pPr>
      <w:r>
        <w:t>не допускать повреждения материальных объектов досмотра, документов и пропусков;</w:t>
      </w:r>
    </w:p>
    <w:p w:rsidR="000222BC" w:rsidRDefault="000222BC">
      <w:pPr>
        <w:pStyle w:val="ConsPlusNormal"/>
        <w:spacing w:before="220"/>
        <w:ind w:firstLine="540"/>
        <w:jc w:val="both"/>
      </w:pPr>
      <w:r>
        <w:t>оказывать в пределах своей компетенции в целях обеспечения транспортной безопасности ОТИ и ТС содействие правоохранительным органам в решении, возложенных на них задач, обеспечивать сохранность предметов, веществ и документов, являющихся орудием совершения АНВ, а также места совершения АНВ;</w:t>
      </w:r>
    </w:p>
    <w:p w:rsidR="000222BC" w:rsidRDefault="000222BC">
      <w:pPr>
        <w:pStyle w:val="ConsPlusNormal"/>
        <w:spacing w:before="220"/>
        <w:ind w:firstLine="540"/>
        <w:jc w:val="both"/>
      </w:pPr>
      <w:r>
        <w:t>использовать технические средства обеспечения транспортной безопасности в соответствии с инструкциями по их эксплуатации;</w:t>
      </w:r>
    </w:p>
    <w:p w:rsidR="000222BC" w:rsidRDefault="000222BC">
      <w:pPr>
        <w:pStyle w:val="ConsPlusNormal"/>
        <w:spacing w:before="220"/>
        <w:ind w:firstLine="540"/>
        <w:jc w:val="both"/>
      </w:pPr>
      <w:r>
        <w:t>информировать уполномоченные подразделения территориальных органов МВД России о лицах, застигнутых при совершении АНВ или подготовке к совершению АНВ, а также лицах, оказывающих сопротивление работникам досмотра при исполнении возложенных на них должностных обязанностей по обеспечению транспортной безопасности;</w:t>
      </w:r>
    </w:p>
    <w:p w:rsidR="000222BC" w:rsidRDefault="000222BC">
      <w:pPr>
        <w:pStyle w:val="ConsPlusNormal"/>
        <w:spacing w:before="220"/>
        <w:ind w:firstLine="540"/>
        <w:jc w:val="both"/>
      </w:pPr>
      <w:r>
        <w:t xml:space="preserve">информировать уполномоченные подразделения территориальных органов МВД России и ФСБ России об обнаружении и распознавании оружия, боеприпасов, взрывчатых веществ или взрывных устройств, ядовитых или радиоактивных веществ, указанных в </w:t>
      </w:r>
      <w:hyperlink w:anchor="P545" w:history="1">
        <w:r>
          <w:rPr>
            <w:color w:val="0000FF"/>
          </w:rPr>
          <w:t>Перечнях</w:t>
        </w:r>
      </w:hyperlink>
      <w:r>
        <w:t xml:space="preserve"> и, о перемещавших их лицах;</w:t>
      </w:r>
    </w:p>
    <w:p w:rsidR="000222BC" w:rsidRDefault="000222BC">
      <w:pPr>
        <w:pStyle w:val="ConsPlusNormal"/>
        <w:jc w:val="both"/>
      </w:pPr>
      <w:r>
        <w:t xml:space="preserve">(в ред. </w:t>
      </w:r>
      <w:hyperlink r:id="rId49"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r>
        <w:t>участвовать в проведении мероприятий по обеспечению сохранности сведений, составляющих государственную тайну, а также сведений, содержащихся в планах обеспечения транспортной безопасности ОТИ и ТС.</w:t>
      </w:r>
    </w:p>
    <w:p w:rsidR="000222BC" w:rsidRDefault="000222BC">
      <w:pPr>
        <w:pStyle w:val="ConsPlusNormal"/>
        <w:spacing w:before="220"/>
        <w:ind w:firstLine="540"/>
        <w:jc w:val="both"/>
      </w:pPr>
      <w:r>
        <w:t>68. Работники досмотра в рамках своих должностных полномочий имеют право:</w:t>
      </w:r>
    </w:p>
    <w:p w:rsidR="000222BC" w:rsidRDefault="000222BC">
      <w:pPr>
        <w:pStyle w:val="ConsPlusNormal"/>
        <w:spacing w:before="220"/>
        <w:ind w:firstLine="540"/>
        <w:jc w:val="both"/>
      </w:pPr>
      <w:r>
        <w:t>требовать от физических лиц, следующих или находящихся на ОТИ и ТС, соблюдения требований по обеспечению транспортной безопасности;</w:t>
      </w:r>
    </w:p>
    <w:p w:rsidR="000222BC" w:rsidRDefault="000222BC">
      <w:pPr>
        <w:pStyle w:val="ConsPlusNormal"/>
        <w:spacing w:before="220"/>
        <w:ind w:firstLine="540"/>
        <w:jc w:val="both"/>
      </w:pPr>
      <w:proofErr w:type="gramStart"/>
      <w:r>
        <w:t>сверять документы, удостоверяющие личность с личностью физических лиц, а также проверять у физических лиц на КПП (постах), перевозочные документы, пропуска, а также прочие документы, для выявления оснований для прохода (проезда) физических лиц и (или) перемещения материальных объектов досмотра в зону транспортной безопасности или ее часть, либо их нахождения в зоне транспортной безопасности или ее части;</w:t>
      </w:r>
      <w:proofErr w:type="gramEnd"/>
    </w:p>
    <w:p w:rsidR="000222BC" w:rsidRDefault="000222BC">
      <w:pPr>
        <w:pStyle w:val="ConsPlusNormal"/>
        <w:spacing w:before="220"/>
        <w:ind w:firstLine="540"/>
        <w:jc w:val="both"/>
      </w:pPr>
      <w:r>
        <w:t xml:space="preserve">проводить досмотр, дополнительный досмотр, повторный досмотр объектов досмотра на </w:t>
      </w:r>
      <w:r>
        <w:lastRenderedPageBreak/>
        <w:t>КПП (постах) досмотра, а также в зоне транспортной безопасности ОТИ и ТС или ее части;</w:t>
      </w:r>
    </w:p>
    <w:p w:rsidR="000222BC" w:rsidRDefault="000222BC">
      <w:pPr>
        <w:pStyle w:val="ConsPlusNormal"/>
        <w:spacing w:before="220"/>
        <w:ind w:firstLine="540"/>
        <w:jc w:val="both"/>
      </w:pPr>
      <w:r>
        <w:t>пресекать в соответствии с планами обеспечения транспортной безопасности совершение АНВ и подготовку к совершению АНВ, при исполнении возложенных на них должностных обязанностей по обеспечению транспортной безопасности ОТИ и ТС;</w:t>
      </w:r>
    </w:p>
    <w:p w:rsidR="000222BC" w:rsidRDefault="000222BC">
      <w:pPr>
        <w:pStyle w:val="ConsPlusNormal"/>
        <w:spacing w:before="220"/>
        <w:ind w:firstLine="540"/>
        <w:jc w:val="both"/>
      </w:pPr>
      <w:r>
        <w:t>применять физическую силу, специальные средства и огнестрельное оружие в случаях и порядке, установленных законодательством.</w:t>
      </w:r>
    </w:p>
    <w:p w:rsidR="000222BC" w:rsidRDefault="000222BC">
      <w:pPr>
        <w:pStyle w:val="ConsPlusNormal"/>
        <w:spacing w:before="220"/>
        <w:ind w:firstLine="540"/>
        <w:jc w:val="both"/>
      </w:pPr>
      <w:r>
        <w:t>69. При прохождении досмотра, дополнительного досмотра и повторного досмотра, собеседования на КПП, постах объекты досмотра - физические лица:</w:t>
      </w:r>
    </w:p>
    <w:p w:rsidR="000222BC" w:rsidRDefault="000222BC">
      <w:pPr>
        <w:pStyle w:val="ConsPlusNormal"/>
        <w:spacing w:before="220"/>
        <w:ind w:firstLine="540"/>
        <w:jc w:val="both"/>
      </w:pPr>
      <w:proofErr w:type="gramStart"/>
      <w:r>
        <w:t>предъявляют действительные пропуска, перевозочные и удостоверяющие личность документы по запросу работника подразделения транспортной безопасности; а также все материальные предметы, перевозимые, проносимые в зону транспортной безопасности ОТИ и (или) ТС, верхнюю одежду, обувь, головные уборы, предметы под одеждой; а также автотранспорт, самоходные транспортные средства, машины и механизмы или их части, для проведения досмотра, дополнительного досмотра и повторного досмотра;</w:t>
      </w:r>
      <w:proofErr w:type="gramEnd"/>
    </w:p>
    <w:p w:rsidR="000222BC" w:rsidRDefault="000222BC">
      <w:pPr>
        <w:pStyle w:val="ConsPlusNormal"/>
        <w:spacing w:before="220"/>
        <w:ind w:firstLine="540"/>
        <w:jc w:val="both"/>
      </w:pPr>
      <w:r>
        <w:t>проходят обследование с помощью средств досмотра, в том числе по дополнительным запросам работника подразделения транспортной безопасности, пройти обследование с помощью средств досмотра в очередной раз;</w:t>
      </w:r>
    </w:p>
    <w:p w:rsidR="000222BC" w:rsidRDefault="000222BC">
      <w:pPr>
        <w:pStyle w:val="ConsPlusNormal"/>
        <w:spacing w:before="220"/>
        <w:ind w:firstLine="540"/>
        <w:jc w:val="both"/>
      </w:pPr>
      <w:r>
        <w:t xml:space="preserve">выполняют требования работников досмотра по недопущению проноса (провоза) в зону транспортной безопасности ОТИ и (или) ТС или их части предметов и веществ, указанных в </w:t>
      </w:r>
      <w:hyperlink w:anchor="P545" w:history="1">
        <w:r>
          <w:rPr>
            <w:color w:val="0000FF"/>
          </w:rPr>
          <w:t>Перечнях</w:t>
        </w:r>
      </w:hyperlink>
      <w:r>
        <w:t>;</w:t>
      </w:r>
    </w:p>
    <w:p w:rsidR="000222BC" w:rsidRDefault="000222BC">
      <w:pPr>
        <w:pStyle w:val="ConsPlusNormal"/>
        <w:spacing w:before="220"/>
        <w:ind w:firstLine="540"/>
        <w:jc w:val="both"/>
      </w:pPr>
      <w:r>
        <w:t>выполняют требования работников досмотра по недопущению прохода (проезда) в зону транспортной безопасности ОТИ и (или) ТС или их части физических лиц и транспортных средств, не имеющих на это правовых оснований;</w:t>
      </w:r>
    </w:p>
    <w:p w:rsidR="000222BC" w:rsidRDefault="000222BC">
      <w:pPr>
        <w:pStyle w:val="ConsPlusNormal"/>
        <w:spacing w:before="220"/>
        <w:ind w:firstLine="540"/>
        <w:jc w:val="both"/>
      </w:pPr>
      <w:r>
        <w:t>дают ответы на вопросы работников, осуществляющих наблюдение и (или) собеседование, связанные с установлением связи данных физических лиц с совершением или подготовкой к совершению АНВ в отношении ОТИ и (или) ТС.</w:t>
      </w:r>
    </w:p>
    <w:p w:rsidR="000222BC" w:rsidRDefault="000222BC">
      <w:pPr>
        <w:pStyle w:val="ConsPlusNormal"/>
        <w:spacing w:before="220"/>
        <w:ind w:firstLine="540"/>
        <w:jc w:val="both"/>
      </w:pPr>
      <w:r>
        <w:t xml:space="preserve">70. При проведении строительных работ на ОТИ и (или) реконструкции ОТИ осуществляется досмотр объектов досмотра, перемещаемых через КПП (посты) на границах строящихся или реконструируемых участков территории ОТИ в соответствии с положениями </w:t>
      </w:r>
      <w:hyperlink r:id="rId50" w:history="1">
        <w:r>
          <w:rPr>
            <w:color w:val="0000FF"/>
          </w:rPr>
          <w:t>пункта 8</w:t>
        </w:r>
      </w:hyperlink>
      <w:r>
        <w:t xml:space="preserve"> Требований на этапе их проектирования и строительства и настоящими правилами.</w:t>
      </w:r>
    </w:p>
    <w:p w:rsidR="000222BC" w:rsidRDefault="000222BC">
      <w:pPr>
        <w:pStyle w:val="ConsPlusNormal"/>
        <w:jc w:val="both"/>
      </w:pPr>
      <w:r>
        <w:t>(</w:t>
      </w:r>
      <w:proofErr w:type="gramStart"/>
      <w:r>
        <w:t>в</w:t>
      </w:r>
      <w:proofErr w:type="gramEnd"/>
      <w:r>
        <w:t xml:space="preserve"> ред. </w:t>
      </w:r>
      <w:hyperlink r:id="rId51" w:history="1">
        <w:r>
          <w:rPr>
            <w:color w:val="0000FF"/>
          </w:rPr>
          <w:t>Приказа</w:t>
        </w:r>
      </w:hyperlink>
      <w:r>
        <w:t xml:space="preserve"> Минтранса России от 07.09.2020 N 357)</w:t>
      </w:r>
    </w:p>
    <w:p w:rsidR="000222BC" w:rsidRDefault="000222BC">
      <w:pPr>
        <w:pStyle w:val="ConsPlusNormal"/>
        <w:jc w:val="both"/>
      </w:pPr>
    </w:p>
    <w:p w:rsidR="000222BC" w:rsidRDefault="000222BC">
      <w:pPr>
        <w:pStyle w:val="ConsPlusTitle"/>
        <w:jc w:val="center"/>
        <w:outlineLvl w:val="1"/>
      </w:pPr>
      <w:bookmarkStart w:id="10" w:name="P210"/>
      <w:bookmarkEnd w:id="10"/>
      <w:r>
        <w:t>V. Порядок проведения наблюдения и (или) собеседования</w:t>
      </w:r>
    </w:p>
    <w:p w:rsidR="000222BC" w:rsidRDefault="000222BC">
      <w:pPr>
        <w:pStyle w:val="ConsPlusTitle"/>
        <w:jc w:val="center"/>
      </w:pPr>
      <w:r>
        <w:t>в целях обеспечения транспортной безопасности</w:t>
      </w:r>
    </w:p>
    <w:p w:rsidR="000222BC" w:rsidRDefault="000222BC">
      <w:pPr>
        <w:pStyle w:val="ConsPlusNormal"/>
        <w:jc w:val="both"/>
      </w:pPr>
    </w:p>
    <w:p w:rsidR="000222BC" w:rsidRDefault="000222BC">
      <w:pPr>
        <w:pStyle w:val="ConsPlusNormal"/>
        <w:ind w:firstLine="540"/>
        <w:jc w:val="both"/>
      </w:pPr>
      <w:r>
        <w:t xml:space="preserve">71. </w:t>
      </w:r>
      <w:proofErr w:type="gramStart"/>
      <w:r>
        <w:t>Порядок проведения наблюдения и (или) собеседования в целях обеспечения транспортной безопасности (далее - Порядок) устанавливает условия, цели, задачи и последовательность действий работников, подразделений транспортной безопасности при проведении наблюдения и (или) собеседования для выявления физических лиц, в действиях которых усматриваются признаки подготовки к совершению АНВ или совершения АНВ в отношении ОТИ или ТС.</w:t>
      </w:r>
      <w:proofErr w:type="gramEnd"/>
      <w:r>
        <w:t xml:space="preserve"> </w:t>
      </w:r>
      <w:proofErr w:type="gramStart"/>
      <w:r>
        <w:t>Порядок учитывается СТИ при организации наблюдения и (или) собеседования для выявления физических лиц, в действиях которых усматриваются признаки подготовки к совершению АНВ на ОТИ и ТС, в соответствии с включенным в план обеспечения транспортной безопасности данного ОТИ или ТС перечнем признаков вероятной связи физических лиц с совершением или подготовкой к совершению АНВ.</w:t>
      </w:r>
      <w:proofErr w:type="gramEnd"/>
    </w:p>
    <w:p w:rsidR="000222BC" w:rsidRDefault="000222BC">
      <w:pPr>
        <w:pStyle w:val="ConsPlusNormal"/>
        <w:jc w:val="both"/>
      </w:pPr>
      <w:r>
        <w:t xml:space="preserve">(в ред. </w:t>
      </w:r>
      <w:hyperlink r:id="rId52"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r>
        <w:lastRenderedPageBreak/>
        <w:t>72. Работники, осуществляющие наблюдение и собеседование обязаны:</w:t>
      </w:r>
    </w:p>
    <w:p w:rsidR="000222BC" w:rsidRDefault="000222BC">
      <w:pPr>
        <w:pStyle w:val="ConsPlusNormal"/>
        <w:spacing w:before="220"/>
        <w:ind w:firstLine="540"/>
        <w:jc w:val="both"/>
      </w:pPr>
      <w:r>
        <w:t>знать и выполнять настоящие Правила при проведении наблюдения и (или) собеседования;</w:t>
      </w:r>
    </w:p>
    <w:p w:rsidR="000222BC" w:rsidRDefault="000222BC">
      <w:pPr>
        <w:pStyle w:val="ConsPlusNormal"/>
        <w:spacing w:before="220"/>
        <w:ind w:firstLine="540"/>
        <w:jc w:val="both"/>
      </w:pPr>
      <w:r>
        <w:t>принимать участие в защите ОТИ и ТС от АНВ в соответствии с планами обеспечения транспортной безопасности;</w:t>
      </w:r>
    </w:p>
    <w:p w:rsidR="000222BC" w:rsidRDefault="000222BC">
      <w:pPr>
        <w:pStyle w:val="ConsPlusNormal"/>
        <w:spacing w:before="220"/>
        <w:ind w:firstLine="540"/>
        <w:jc w:val="both"/>
      </w:pPr>
      <w:r>
        <w:t>выявлять попытки совершения и подготовку к совершению АНВ при исполнении возложенных на них должностных обязанностей по обеспечению транспортной безопасности ОТИ и ТС;</w:t>
      </w:r>
    </w:p>
    <w:p w:rsidR="000222BC" w:rsidRDefault="000222BC">
      <w:pPr>
        <w:pStyle w:val="ConsPlusNormal"/>
        <w:spacing w:before="220"/>
        <w:ind w:firstLine="540"/>
        <w:jc w:val="both"/>
      </w:pPr>
      <w:r>
        <w:t>проводить сверку и (или) проверку документов, наблюдение и (или) собеседование с физическими лицами, а также оценивать данные, выводимые техническими средствами обеспечения транспортной безопасности, для выявления признаков связи физических лиц с совершением АНВ или подготовкой к совершению АНВ в отношении ОТИ и/или ТС;</w:t>
      </w:r>
    </w:p>
    <w:p w:rsidR="000222BC" w:rsidRDefault="000222BC">
      <w:pPr>
        <w:pStyle w:val="ConsPlusNormal"/>
        <w:spacing w:before="220"/>
        <w:ind w:firstLine="540"/>
        <w:jc w:val="both"/>
      </w:pPr>
      <w:proofErr w:type="gramStart"/>
      <w:r>
        <w:t>сверять документы, удостоверяющие личность с личностью физических лиц, проверять у физических лиц на КПП (постах) перевозочные документы, пропуска, а также иные документы для выявления оснований для прохода (проезда) физических лиц и (или) перемещения материальных объектов досмотра в зону транспортной безопасности или ее часть, либо их нахождения в зоне транспортной безопасности или ее части;</w:t>
      </w:r>
      <w:proofErr w:type="gramEnd"/>
    </w:p>
    <w:p w:rsidR="000222BC" w:rsidRDefault="000222BC">
      <w:pPr>
        <w:pStyle w:val="ConsPlusNormal"/>
        <w:spacing w:before="220"/>
        <w:ind w:firstLine="540"/>
        <w:jc w:val="both"/>
      </w:pPr>
      <w:r>
        <w:t>использовать технические средства обеспечения транспортной безопасности в соответствии с инструкциями по их эксплуатации;</w:t>
      </w:r>
    </w:p>
    <w:p w:rsidR="000222BC" w:rsidRDefault="000222BC">
      <w:pPr>
        <w:pStyle w:val="ConsPlusNormal"/>
        <w:spacing w:before="220"/>
        <w:ind w:firstLine="540"/>
        <w:jc w:val="both"/>
      </w:pPr>
      <w:r>
        <w:t>быть внимательными и вежливыми с объектами досмотра - физическими лицами и не допускать действий, унижающих их достоинство;</w:t>
      </w:r>
    </w:p>
    <w:p w:rsidR="000222BC" w:rsidRDefault="000222BC">
      <w:pPr>
        <w:pStyle w:val="ConsPlusNormal"/>
        <w:spacing w:before="220"/>
        <w:ind w:firstLine="540"/>
        <w:jc w:val="both"/>
      </w:pPr>
      <w:r>
        <w:t>не допускать повреждения материальных объектов досмотра, документов и пропусков;</w:t>
      </w:r>
    </w:p>
    <w:p w:rsidR="000222BC" w:rsidRDefault="000222BC">
      <w:pPr>
        <w:pStyle w:val="ConsPlusNormal"/>
        <w:spacing w:before="220"/>
        <w:ind w:firstLine="540"/>
        <w:jc w:val="both"/>
      </w:pPr>
      <w:r>
        <w:t>оказывать в пределах своей компетенции в целях обеспечения транспортной безопасности ОТИ и ТС содействие правоохранительным органам в решении возложенных на них задач, обеспечивать сохранность предметов, веществ и документов, являющихся орудием совершения АНВ, а также места совершения АНВ;</w:t>
      </w:r>
    </w:p>
    <w:p w:rsidR="000222BC" w:rsidRDefault="000222BC">
      <w:pPr>
        <w:pStyle w:val="ConsPlusNormal"/>
        <w:spacing w:before="220"/>
        <w:ind w:firstLine="540"/>
        <w:jc w:val="both"/>
      </w:pPr>
      <w:r>
        <w:t xml:space="preserve">оформлять на КПП, постах, в соответствии с планами обеспечения транспортной безопасности ОТИ и (или) ТС Акты и Журналы, приведенные в </w:t>
      </w:r>
      <w:hyperlink w:anchor="P791" w:history="1">
        <w:r>
          <w:rPr>
            <w:color w:val="0000FF"/>
          </w:rPr>
          <w:t>Приложениях</w:t>
        </w:r>
      </w:hyperlink>
      <w:r>
        <w:t xml:space="preserve"> к настоящим Правилам;</w:t>
      </w:r>
    </w:p>
    <w:p w:rsidR="000222BC" w:rsidRDefault="000222BC">
      <w:pPr>
        <w:pStyle w:val="ConsPlusNormal"/>
        <w:spacing w:before="220"/>
        <w:ind w:firstLine="540"/>
        <w:jc w:val="both"/>
      </w:pPr>
      <w:r>
        <w:t>участвовать в проведении мероприятий по обеспечению сохранности сведений, составляющих государственную тайну, а также сведений, содержащихся в планах обеспечения транспортной безопасности ОТИ и ТС;</w:t>
      </w:r>
    </w:p>
    <w:p w:rsidR="000222BC" w:rsidRDefault="000222BC">
      <w:pPr>
        <w:pStyle w:val="ConsPlusNormal"/>
        <w:spacing w:before="220"/>
        <w:ind w:firstLine="540"/>
        <w:jc w:val="both"/>
      </w:pPr>
      <w:r>
        <w:t>пресекать в соответствии с планами обеспечения транспортной безопасности совершение АНВ и подготовку к совершению АНВ, при исполнении возложенных на них должностных обязанностей по обеспечению транспортной безопасности ОТИ и ТС;</w:t>
      </w:r>
    </w:p>
    <w:p w:rsidR="000222BC" w:rsidRDefault="000222BC">
      <w:pPr>
        <w:pStyle w:val="ConsPlusNormal"/>
        <w:spacing w:before="220"/>
        <w:ind w:firstLine="540"/>
        <w:jc w:val="both"/>
      </w:pPr>
      <w:r>
        <w:t>применять физическую силу, специальные средства и огнестрельное оружие в случаях и порядке, установленных законодательством;</w:t>
      </w:r>
    </w:p>
    <w:p w:rsidR="000222BC" w:rsidRDefault="000222BC">
      <w:pPr>
        <w:pStyle w:val="ConsPlusNormal"/>
        <w:spacing w:before="220"/>
        <w:ind w:firstLine="540"/>
        <w:jc w:val="both"/>
      </w:pPr>
      <w:r>
        <w:t>информировать уполномоченные подразделения территориальных органов МВД России о лицах, застигнутых при совершении АНВ или подготовке к совершению АНВ, а также лицах, оказывающих сопротивление работникам досмотра при исполнении возложенных на них должностных обязанностей по обеспечению транспортной безопасности;</w:t>
      </w:r>
    </w:p>
    <w:p w:rsidR="000222BC" w:rsidRDefault="000222BC">
      <w:pPr>
        <w:pStyle w:val="ConsPlusNormal"/>
        <w:spacing w:before="220"/>
        <w:ind w:firstLine="540"/>
        <w:jc w:val="both"/>
      </w:pPr>
      <w:r>
        <w:t xml:space="preserve">выполнять иные функции по поручению уполномоченных в соответствии с планами </w:t>
      </w:r>
      <w:r>
        <w:lastRenderedPageBreak/>
        <w:t>обеспечения транспортной безопасности лиц из числа сил обеспечения транспортной безопасности, обеспечивающие достижение целей досмотра, дополнительного досмотра, повторного досмотра, наблюдения и (или) собеседования и их качество.</w:t>
      </w:r>
    </w:p>
    <w:p w:rsidR="000222BC" w:rsidRDefault="000222BC">
      <w:pPr>
        <w:pStyle w:val="ConsPlusNormal"/>
        <w:spacing w:before="220"/>
        <w:ind w:firstLine="540"/>
        <w:jc w:val="both"/>
      </w:pPr>
      <w:r>
        <w:t xml:space="preserve">73. </w:t>
      </w:r>
      <w:proofErr w:type="gramStart"/>
      <w:r>
        <w:t>СТИ с учетом настоящего Порядка разрабатывают, утверждают в составе плана обеспечения транспортной безопасности ОТИ и (или) ТС и обеспечивают исполнение порядка сверки и (или) проверки документов, являющихся правовыми основаниями для прохода (проезда) физических лиц и перемещения материальных предметов в зону транспортной безопасности или ее часть, наблюдения и (или) собеседования с физическими лицами в целях обеспечения транспортной безопасности, а также оценки</w:t>
      </w:r>
      <w:proofErr w:type="gramEnd"/>
      <w:r>
        <w:t xml:space="preserve"> данных технических средств обеспечения транспортной безопасности, осуществляемых для выявления подготовки к совершению АНВ или совершения АНВ в отношении ОТИ и (или) ТС.</w:t>
      </w:r>
    </w:p>
    <w:p w:rsidR="000222BC" w:rsidRDefault="000222BC">
      <w:pPr>
        <w:pStyle w:val="ConsPlusNormal"/>
        <w:spacing w:before="220"/>
        <w:ind w:firstLine="540"/>
        <w:jc w:val="both"/>
      </w:pPr>
      <w:r>
        <w:t>74. По результатам сверки и (или) проверки документов, наблюдения, собеседования с физическими лицами, работники, осуществляющие наблюдение и собеседование, делают вывод о возможности связи данных физических лиц с совершением или подготовкой к совершению АНВ в отношении ОТИ и (или) ТС.</w:t>
      </w:r>
    </w:p>
    <w:p w:rsidR="000222BC" w:rsidRDefault="000222BC">
      <w:pPr>
        <w:pStyle w:val="ConsPlusNormal"/>
        <w:spacing w:before="220"/>
        <w:ind w:firstLine="540"/>
        <w:jc w:val="both"/>
      </w:pPr>
      <w:r>
        <w:t>75. Связь физических лиц с совершением или подготовкой к совершению АНВ в отношении ОТИ и (или) ТС устанавливается при подтверждении и (или) идентификации в ходе проверки документов, наблюдения, собеседования с физическими лицами признаков связи данных физических лиц с совершением АНВ или подготовкой к совершению АНВ.</w:t>
      </w:r>
    </w:p>
    <w:p w:rsidR="000222BC" w:rsidRDefault="000222BC">
      <w:pPr>
        <w:pStyle w:val="ConsPlusNormal"/>
        <w:spacing w:before="220"/>
        <w:ind w:firstLine="540"/>
        <w:jc w:val="both"/>
      </w:pPr>
      <w:r>
        <w:t xml:space="preserve">76. В случае выявления признаков связи физических лиц с подготовкой к совершению АНВ проводится дополнительная проверка документов, наблюдение, собеседование с такими физическими лицами для подтверждения или опровержения выявленных признаков, а также выявления возможных признаков связи физических лиц с совершением АНВ. </w:t>
      </w:r>
      <w:proofErr w:type="gramStart"/>
      <w:r>
        <w:t>В случае подтверждения признаков связи физических лиц с подготовкой к совершению АНВ, информация о таких лицах, включая перечень и описание выявленных признаков, идентифицирующие, перевозочные данные, сведения о контактах таких лиц незамедлительно предоставляется лицам, ответственным за обеспечение транспортной безопасности ОТИ или ТС или, специально уполномоченным СТИ, перевозчиком лицам из числа сил обеспечения транспортной безопасности ОТИ или ТС, для информирования уполномоченных подразделений</w:t>
      </w:r>
      <w:proofErr w:type="gramEnd"/>
      <w:r>
        <w:t xml:space="preserve"> территориальных органов МВД России, ФСБ России, компетентного органа в области обеспечения транспортной безопасности данного вида транспорта и Ространснадзора.</w:t>
      </w:r>
    </w:p>
    <w:p w:rsidR="000222BC" w:rsidRDefault="000222BC">
      <w:pPr>
        <w:pStyle w:val="ConsPlusNormal"/>
        <w:spacing w:before="220"/>
        <w:ind w:firstLine="540"/>
        <w:jc w:val="both"/>
      </w:pPr>
      <w:r>
        <w:t xml:space="preserve">77. В случае выявления признаков связи физических лиц с совершением АНВ проводится дополнительная проверка документов и (или) наблюдение и (или) собеседование с такими физическими лицами для идентификации выявленных признаков. </w:t>
      </w:r>
      <w:proofErr w:type="gramStart"/>
      <w:r>
        <w:t>В случае идентификации признаков связи физических лиц с совершением АНВ, информация о таких лицах, включая перечень и описание выявленных признаков, незамедлительно предоставляется лицам, ответственным за обеспечение транспортной безопасности ОТИ или ТС или, специально уполномоченным СТИ, перевозчиком лицам из числа сил обеспечения транспортной безопасности ОТИ или ТС, для информирования уполномоченных подразделений территориальных органов МВД России, ФСБ России, компетентного органа в области</w:t>
      </w:r>
      <w:proofErr w:type="gramEnd"/>
      <w:r>
        <w:t xml:space="preserve"> обеспечения транспортной безопасности данного вида транспорта и Ространснадзора. В случаях, установленных планами обеспечения транспортной безопасности ОТИ или ТС, в отношении физических лиц, у которых были идентифицированы признаки связи с совершением АНВ, может производиться: дополнительное наблюдение за такими лицами, включая наблюдение на прилегающих к ОТИ или ТС территориях.</w:t>
      </w:r>
    </w:p>
    <w:p w:rsidR="000222BC" w:rsidRDefault="000222BC">
      <w:pPr>
        <w:pStyle w:val="ConsPlusNormal"/>
        <w:jc w:val="both"/>
      </w:pPr>
    </w:p>
    <w:p w:rsidR="000222BC" w:rsidRDefault="000222BC">
      <w:pPr>
        <w:pStyle w:val="ConsPlusTitle"/>
        <w:jc w:val="center"/>
        <w:outlineLvl w:val="1"/>
      </w:pPr>
      <w:bookmarkStart w:id="11" w:name="P237"/>
      <w:bookmarkEnd w:id="11"/>
      <w:r>
        <w:t>VI. Особенности досмотра, дополнительного</w:t>
      </w:r>
    </w:p>
    <w:p w:rsidR="000222BC" w:rsidRDefault="000222BC">
      <w:pPr>
        <w:pStyle w:val="ConsPlusTitle"/>
        <w:jc w:val="center"/>
      </w:pPr>
      <w:r>
        <w:t xml:space="preserve">досмотра, повторного досмотра на объектах </w:t>
      </w:r>
      <w:proofErr w:type="gramStart"/>
      <w:r>
        <w:t>транспортной</w:t>
      </w:r>
      <w:proofErr w:type="gramEnd"/>
    </w:p>
    <w:p w:rsidR="000222BC" w:rsidRDefault="000222BC">
      <w:pPr>
        <w:pStyle w:val="ConsPlusTitle"/>
        <w:jc w:val="center"/>
      </w:pPr>
      <w:r>
        <w:t xml:space="preserve">инфраструктуры (ОТИ) и транспортных </w:t>
      </w:r>
      <w:proofErr w:type="gramStart"/>
      <w:r>
        <w:t>средствах</w:t>
      </w:r>
      <w:proofErr w:type="gramEnd"/>
      <w:r>
        <w:t xml:space="preserve"> (ТС)</w:t>
      </w:r>
    </w:p>
    <w:p w:rsidR="000222BC" w:rsidRDefault="000222BC">
      <w:pPr>
        <w:pStyle w:val="ConsPlusTitle"/>
        <w:jc w:val="center"/>
      </w:pPr>
      <w:r>
        <w:t>воздушного транспорта &lt;1&gt;</w:t>
      </w:r>
    </w:p>
    <w:p w:rsidR="000222BC" w:rsidRDefault="000222BC">
      <w:pPr>
        <w:pStyle w:val="ConsPlusNormal"/>
        <w:jc w:val="both"/>
      </w:pPr>
    </w:p>
    <w:p w:rsidR="000222BC" w:rsidRDefault="000222BC">
      <w:pPr>
        <w:pStyle w:val="ConsPlusNormal"/>
        <w:ind w:firstLine="540"/>
        <w:jc w:val="both"/>
      </w:pPr>
      <w:r>
        <w:t>--------------------------------</w:t>
      </w:r>
    </w:p>
    <w:p w:rsidR="000222BC" w:rsidRDefault="000222BC">
      <w:pPr>
        <w:pStyle w:val="ConsPlusNormal"/>
        <w:spacing w:before="220"/>
        <w:ind w:firstLine="540"/>
        <w:jc w:val="both"/>
      </w:pPr>
      <w:r>
        <w:t>&lt;1</w:t>
      </w:r>
      <w:proofErr w:type="gramStart"/>
      <w:r>
        <w:t>&gt; З</w:t>
      </w:r>
      <w:proofErr w:type="gramEnd"/>
      <w:r>
        <w:t xml:space="preserve">десь и далее в данной </w:t>
      </w:r>
      <w:hyperlink w:anchor="P237" w:history="1">
        <w:r>
          <w:rPr>
            <w:color w:val="0000FF"/>
          </w:rPr>
          <w:t>главе VI</w:t>
        </w:r>
      </w:hyperlink>
      <w:r>
        <w:t xml:space="preserve"> Правил под ОТИ и ТС понимаются ОТИ - объекты транспортной инфраструктуры воздушного транспорта и ТС - транспортные средства воздушного транспорта.</w:t>
      </w:r>
    </w:p>
    <w:p w:rsidR="000222BC" w:rsidRDefault="000222BC">
      <w:pPr>
        <w:pStyle w:val="ConsPlusNormal"/>
        <w:jc w:val="both"/>
      </w:pPr>
    </w:p>
    <w:p w:rsidR="000222BC" w:rsidRDefault="000222BC">
      <w:pPr>
        <w:pStyle w:val="ConsPlusNormal"/>
        <w:ind w:firstLine="540"/>
        <w:jc w:val="both"/>
      </w:pPr>
      <w:r>
        <w:t xml:space="preserve">78. Мероприятия по предполетному и послеполетному досмотрам проводятся в порядке, установленном </w:t>
      </w:r>
      <w:hyperlink r:id="rId53" w:history="1">
        <w:r>
          <w:rPr>
            <w:color w:val="0000FF"/>
          </w:rPr>
          <w:t>приказом</w:t>
        </w:r>
      </w:hyperlink>
      <w:r>
        <w:t xml:space="preserve"> Минтранса России от 25 июля 2007 г. N 104 "Об утверждении Правил проведения предполетного и послеполетного досмотра" на основании </w:t>
      </w:r>
      <w:hyperlink r:id="rId54" w:history="1">
        <w:r>
          <w:rPr>
            <w:color w:val="0000FF"/>
          </w:rPr>
          <w:t>пункта 3 статьи 4</w:t>
        </w:r>
      </w:hyperlink>
      <w:r>
        <w:t xml:space="preserve"> Закона о транспортной безопасности.</w:t>
      </w:r>
    </w:p>
    <w:p w:rsidR="000222BC" w:rsidRDefault="000222BC">
      <w:pPr>
        <w:pStyle w:val="ConsPlusNormal"/>
        <w:spacing w:before="220"/>
        <w:ind w:firstLine="540"/>
        <w:jc w:val="both"/>
      </w:pPr>
      <w:r>
        <w:t>79. КПП на ОТИ оборудуются аварийным освещением и электроснабжением, обеспечивающими функционирование КПП при нарушении штатного электроснабжения, а также необходимыми для осуществления досмотра, дополнительного досмотра и повторного досмотра столами (мебелью).</w:t>
      </w:r>
    </w:p>
    <w:p w:rsidR="000222BC" w:rsidRDefault="000222BC">
      <w:pPr>
        <w:pStyle w:val="ConsPlusNormal"/>
        <w:spacing w:before="220"/>
        <w:ind w:firstLine="540"/>
        <w:jc w:val="both"/>
      </w:pPr>
      <w:r>
        <w:t xml:space="preserve">80. </w:t>
      </w:r>
      <w:proofErr w:type="gramStart"/>
      <w:r>
        <w:t>КПП, расположенные на границе перевозочного и технологического секторов зоны транспортной безопасности ОТИ, на пути перемещения объектов досмотра, с территории, находящейся вне зоны транспортной безопасности ОТИ или из сектора свободного доступа зоны транспортной безопасности ОТИ, оборудуются выходными и входными дверьми, интегрированными с системами и средствами сигнализации и контроля доступа.</w:t>
      </w:r>
      <w:proofErr w:type="gramEnd"/>
      <w:r>
        <w:t xml:space="preserve"> Для ОТИ четвертой и пятой категории данное требование является рекомендательным.</w:t>
      </w:r>
    </w:p>
    <w:p w:rsidR="000222BC" w:rsidRDefault="000222BC">
      <w:pPr>
        <w:pStyle w:val="ConsPlusNormal"/>
        <w:spacing w:before="220"/>
        <w:ind w:firstLine="540"/>
        <w:jc w:val="both"/>
      </w:pPr>
      <w:r>
        <w:t xml:space="preserve">81. </w:t>
      </w:r>
      <w:proofErr w:type="gramStart"/>
      <w:r>
        <w:t>КПП, посты, расположенные на границе перевозочного и технологического секторов зоны транспортной безопасности ОТИ, на пути перемещения объектов досмотра с территории и (или) части ОТИ, находящейся вне зоны транспортной безопасности ОТИ или из сектора свободного доступа зоны транспортной безопасности ОТИ, оборудуются стендами (папками) и (или) электронными каталогами на персональных компьютерах с образцами всех видов пропусков, действующих на ОТИ и ТС, перевозочных</w:t>
      </w:r>
      <w:proofErr w:type="gramEnd"/>
      <w:r>
        <w:t xml:space="preserve"> документов и документов, удостоверяющих личность, а также разрешений на предметы и вещества, которые запрещены или ограничены для оборота на территории Российской Федерации.</w:t>
      </w:r>
    </w:p>
    <w:p w:rsidR="000222BC" w:rsidRDefault="000222BC">
      <w:pPr>
        <w:pStyle w:val="ConsPlusNormal"/>
        <w:spacing w:before="220"/>
        <w:ind w:firstLine="540"/>
        <w:jc w:val="both"/>
      </w:pPr>
      <w:r>
        <w:t>82. Данные систем и средств видеонаблюдения на территории КПП, аудио- и видеозаписи на КПП, постах на ОТИ и ТС воздушного транспорта подлежат хранению в течение не менее 30 дней.</w:t>
      </w:r>
    </w:p>
    <w:p w:rsidR="000222BC" w:rsidRDefault="000222BC">
      <w:pPr>
        <w:pStyle w:val="ConsPlusNormal"/>
        <w:spacing w:before="220"/>
        <w:ind w:firstLine="540"/>
        <w:jc w:val="both"/>
      </w:pPr>
      <w:r>
        <w:t xml:space="preserve">83. </w:t>
      </w:r>
      <w:proofErr w:type="gramStart"/>
      <w:r>
        <w:t>КПП, посты на ОТИ и ТС оборудуются (оснащаются) средствами связи и сигнализации для информирования лиц, ответственных за обеспечение транспортной безопасности ОТИ или ТС, специально уполномоченных СТИ, перевозчиком лиц из числа сил обеспечения транспортной безопасности ОТИ или ТС, уполномоченных подразделений территориальных органов МВД России, ФСБ России в порядке, определенном планами обеспечения транспортной безопасности ОТИ или ТС и приложениями к ним.</w:t>
      </w:r>
      <w:proofErr w:type="gramEnd"/>
    </w:p>
    <w:p w:rsidR="000222BC" w:rsidRDefault="000222BC">
      <w:pPr>
        <w:pStyle w:val="ConsPlusNormal"/>
        <w:spacing w:before="220"/>
        <w:ind w:firstLine="540"/>
        <w:jc w:val="both"/>
      </w:pPr>
      <w:r>
        <w:t xml:space="preserve">84. </w:t>
      </w:r>
      <w:proofErr w:type="gramStart"/>
      <w:r>
        <w:t>В ходе досмотра на КПП, расположенных на границе сектора свободного доступа зоны транспортной безопасности ОТИ, а также на КПП, расположенных на границе перевозочного и технологического секторов зоны транспортной безопасности ОТИ, на пути перемещения объектов досмотра, с территории, находящейся вне зоны транспортной безопасности ОТИ или из сектора свободного доступа зоны транспортной безопасности ОТИ, используются рентгенотелевизионные установки, стационарные и ручные металлодетекторы, устройства</w:t>
      </w:r>
      <w:proofErr w:type="gramEnd"/>
      <w:r>
        <w:t xml:space="preserve">, </w:t>
      </w:r>
      <w:proofErr w:type="gramStart"/>
      <w:r>
        <w:t>обеспечивающие</w:t>
      </w:r>
      <w:proofErr w:type="gramEnd"/>
      <w:r>
        <w:t xml:space="preserve"> обнаружение взрывчатых веществ.</w:t>
      </w:r>
    </w:p>
    <w:p w:rsidR="000222BC" w:rsidRDefault="000222BC">
      <w:pPr>
        <w:pStyle w:val="ConsPlusNormal"/>
        <w:spacing w:before="220"/>
        <w:ind w:firstLine="540"/>
        <w:jc w:val="both"/>
      </w:pPr>
      <w:r>
        <w:t xml:space="preserve">85. </w:t>
      </w:r>
      <w:proofErr w:type="gramStart"/>
      <w:r>
        <w:t xml:space="preserve">На КПП, расположенных на границе перевозочного сектора зоны транспортной безопасности ОТИ, на пути перемещения объектов досмотра, с территории, находящейся вне зоны транспортной безопасности ОТИ или из сектора свободного доступа зоны транспортной </w:t>
      </w:r>
      <w:r>
        <w:lastRenderedPageBreak/>
        <w:t>безопасности ОТИ, а также на КПП, расположенных на границе сектора свободного доступа и технологического секторов зоны транспортной безопасности ОТИ, на пути перемещения объектов досмотра, с территории, находящейся вне зоны</w:t>
      </w:r>
      <w:proofErr w:type="gramEnd"/>
      <w:r>
        <w:t xml:space="preserve"> транспортной безопасности ОТИ обязательно оборудование отдельного помещения или отдельной части помещения, для проведения дополнительного и (или) личного досмотра.</w:t>
      </w:r>
    </w:p>
    <w:p w:rsidR="000222BC" w:rsidRDefault="000222BC">
      <w:pPr>
        <w:pStyle w:val="ConsPlusNormal"/>
        <w:spacing w:before="220"/>
        <w:ind w:firstLine="540"/>
        <w:jc w:val="both"/>
      </w:pPr>
      <w:r>
        <w:t>86. В случае передачи пассажирами на период полета оружия, боеприпасов и патронов к нему или специальных средств - их приемка, выдача, проверка и оформление осуществляются в специально выделенном помещении, располагаемом в зоне транспортной безопасности ОТИ.</w:t>
      </w:r>
    </w:p>
    <w:p w:rsidR="000222BC" w:rsidRDefault="000222BC">
      <w:pPr>
        <w:pStyle w:val="ConsPlusNormal"/>
        <w:spacing w:before="220"/>
        <w:ind w:firstLine="540"/>
        <w:jc w:val="both"/>
      </w:pPr>
      <w:r>
        <w:t>87. В случае передачи пассажирами запрещенных к перевозке на транспортных средствах воздушного транспорта предметов и веществ на временное хранение - их приемка, выдача, проверка, оформление и хранение осуществляются в специально выделенном помещении, располагаемом в зоне транспортной безопасности ОТИ.</w:t>
      </w:r>
    </w:p>
    <w:p w:rsidR="000222BC" w:rsidRDefault="000222BC">
      <w:pPr>
        <w:pStyle w:val="ConsPlusNormal"/>
        <w:spacing w:before="220"/>
        <w:ind w:firstLine="540"/>
        <w:jc w:val="both"/>
      </w:pPr>
      <w:r>
        <w:t>88. Перед КПП, постами, а также в местах заполнения таможенных деклараций, регистрации грузовых отправлений, продажи авиабилетов и в зонах регистрации пассажиров, размещается информация, связанная с обеспечением транспортной (авиационной) безопасности, с указанием:</w:t>
      </w:r>
    </w:p>
    <w:p w:rsidR="000222BC" w:rsidRDefault="000222BC">
      <w:pPr>
        <w:pStyle w:val="ConsPlusNormal"/>
        <w:spacing w:before="220"/>
        <w:ind w:firstLine="540"/>
        <w:jc w:val="both"/>
      </w:pPr>
      <w:r>
        <w:t>перечня опасных веществ и предметов, запрещенных (разрешенных с соблюдением требуемых условий) к перевозке на транспортных средствах воздушного транспорта;</w:t>
      </w:r>
    </w:p>
    <w:p w:rsidR="000222BC" w:rsidRDefault="000222BC">
      <w:pPr>
        <w:pStyle w:val="ConsPlusNormal"/>
        <w:spacing w:before="220"/>
        <w:ind w:firstLine="540"/>
        <w:jc w:val="both"/>
      </w:pPr>
      <w:r>
        <w:t>перечня оружия, взрывчатых веществ или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w:t>
      </w:r>
    </w:p>
    <w:p w:rsidR="000222BC" w:rsidRDefault="000222BC">
      <w:pPr>
        <w:pStyle w:val="ConsPlusNormal"/>
        <w:spacing w:before="220"/>
        <w:ind w:firstLine="540"/>
        <w:jc w:val="both"/>
      </w:pPr>
      <w:r>
        <w:t>правил перевозки на транспортных средствах воздушного транспорта оружия, боеприпасов, специальных средств, радио-, фото- и видеоаппаратуры, электронно-вычислительной и телевизионной техники;</w:t>
      </w:r>
    </w:p>
    <w:p w:rsidR="000222BC" w:rsidRDefault="000222BC">
      <w:pPr>
        <w:pStyle w:val="ConsPlusNormal"/>
        <w:spacing w:before="220"/>
        <w:ind w:firstLine="540"/>
        <w:jc w:val="both"/>
      </w:pPr>
      <w:r>
        <w:t xml:space="preserve">соответствующих извлечений из Воздушного </w:t>
      </w:r>
      <w:hyperlink r:id="rId55" w:history="1">
        <w:r>
          <w:rPr>
            <w:color w:val="0000FF"/>
          </w:rPr>
          <w:t>кодекса</w:t>
        </w:r>
      </w:hyperlink>
      <w:r>
        <w:t xml:space="preserve"> Российской Федерации, относящихся к обеспечению транспортной безопасности воздушного транспорта (авиационной безопасности);</w:t>
      </w:r>
    </w:p>
    <w:p w:rsidR="000222BC" w:rsidRDefault="000222BC">
      <w:pPr>
        <w:pStyle w:val="ConsPlusNormal"/>
        <w:spacing w:before="220"/>
        <w:ind w:firstLine="540"/>
        <w:jc w:val="both"/>
      </w:pPr>
      <w:r>
        <w:t xml:space="preserve">соответствующих извлечений из статей Уголовного </w:t>
      </w:r>
      <w:hyperlink r:id="rId56" w:history="1">
        <w:r>
          <w:rPr>
            <w:color w:val="0000FF"/>
          </w:rPr>
          <w:t>кодекса</w:t>
        </w:r>
      </w:hyperlink>
      <w:r>
        <w:t xml:space="preserve"> Российской Федерации и </w:t>
      </w:r>
      <w:hyperlink r:id="rId57" w:history="1">
        <w:r>
          <w:rPr>
            <w:color w:val="0000FF"/>
          </w:rPr>
          <w:t>Кодекса</w:t>
        </w:r>
      </w:hyperlink>
      <w:r>
        <w:t xml:space="preserve"> Российской Федерации об административных </w:t>
      </w:r>
      <w:proofErr w:type="gramStart"/>
      <w:r>
        <w:t>правонарушениях</w:t>
      </w:r>
      <w:proofErr w:type="gramEnd"/>
      <w:r>
        <w:t xml:space="preserve"> об ответственности пассажиров, иных лиц, находящихся или следующих на ОТИ или ТС, за нарушение установленных в области транспортной безопасности требований, порядков и правил.</w:t>
      </w:r>
    </w:p>
    <w:p w:rsidR="000222BC" w:rsidRDefault="000222BC">
      <w:pPr>
        <w:pStyle w:val="ConsPlusNormal"/>
        <w:spacing w:before="220"/>
        <w:ind w:firstLine="540"/>
        <w:jc w:val="both"/>
      </w:pPr>
      <w:r>
        <w:t xml:space="preserve">89. На КПП, постах ОТИ при осуществлении досмотра, дополнительного досмотра, повторного досмотра грузов, бортового питания, бортовых запасов, почтовых отправлений используются взвешивающие механизмы (весы) для проверки </w:t>
      </w:r>
      <w:proofErr w:type="gramStart"/>
      <w:r>
        <w:t>массо-габаритных</w:t>
      </w:r>
      <w:proofErr w:type="gramEnd"/>
      <w:r>
        <w:t xml:space="preserve"> параметров материальных объектов досмотра, с последующей оценкой их соответствия техническим паспортным данным, а также данным в перевозочных документах.</w:t>
      </w:r>
    </w:p>
    <w:p w:rsidR="000222BC" w:rsidRDefault="000222BC">
      <w:pPr>
        <w:pStyle w:val="ConsPlusNormal"/>
        <w:spacing w:before="220"/>
        <w:ind w:firstLine="540"/>
        <w:jc w:val="both"/>
      </w:pPr>
      <w:r>
        <w:t>90. На КПП, постах ОТИ при осуществлении досмотра, дополнительного досмотра, повторного досмотра автотранспортных средств, самоходных машин и механизмов обязательно использование досмотровых поворотных зеркал, смотровых эстакад и (или) лестниц. КПП ОТИ первой, второй и третьей категории, на которых осуществляется допуск в зону транспортной безопасности или ее часть автотранспортных средств, самоходных машин и механизмов, дополнительно оборудуются металлическими воротами, интегрированными с системами и средствами сигнализации и контроля доступа, а также устройствами для принудительной остановки автотранспортных средств.</w:t>
      </w:r>
    </w:p>
    <w:p w:rsidR="000222BC" w:rsidRDefault="000222BC">
      <w:pPr>
        <w:pStyle w:val="ConsPlusNormal"/>
        <w:spacing w:before="220"/>
        <w:ind w:firstLine="540"/>
        <w:jc w:val="both"/>
      </w:pPr>
      <w:r>
        <w:t xml:space="preserve">91. При пересечении объектами досмотра границ перевозочного и технологического секторов зоны транспортной безопасности ТС, в </w:t>
      </w:r>
      <w:proofErr w:type="gramStart"/>
      <w:r>
        <w:t>случаях</w:t>
      </w:r>
      <w:proofErr w:type="gramEnd"/>
      <w:r>
        <w:t xml:space="preserve"> если их досмотр не проводился при пересечении границ перевозочного и технологического секторов зоны транспортной </w:t>
      </w:r>
      <w:r>
        <w:lastRenderedPageBreak/>
        <w:t xml:space="preserve">безопасности ОТИ в соответствии с настоящими Правилами, в объеме, достаточном для выявления и обнаружения предметов и веществ, указанных в </w:t>
      </w:r>
      <w:hyperlink w:anchor="P545" w:history="1">
        <w:r>
          <w:rPr>
            <w:color w:val="0000FF"/>
          </w:rPr>
          <w:t>Перечнях</w:t>
        </w:r>
      </w:hyperlink>
      <w:r>
        <w:t xml:space="preserve">, а также физических лиц, не имеющих оснований для нахождения в зоне транспортной безопасности ТС или ее частей, проводится досмотр, дополнительный досмотр и повторный досмотр в соответствии с настоящими Правилами на постах, оснащенных портативными (переносными) средствами досмотра, а также способами, указанными в </w:t>
      </w:r>
      <w:hyperlink w:anchor="P144" w:history="1">
        <w:r>
          <w:rPr>
            <w:color w:val="0000FF"/>
          </w:rPr>
          <w:t>пункте 57</w:t>
        </w:r>
      </w:hyperlink>
      <w:r>
        <w:t xml:space="preserve"> настоящих Правил.</w:t>
      </w:r>
    </w:p>
    <w:p w:rsidR="000222BC" w:rsidRDefault="000222BC">
      <w:pPr>
        <w:pStyle w:val="ConsPlusNormal"/>
        <w:spacing w:before="220"/>
        <w:ind w:firstLine="540"/>
        <w:jc w:val="both"/>
      </w:pPr>
      <w:r>
        <w:t xml:space="preserve">92. Досмотр, дополнительный досмотр, повторный досмотр автотранспортных средств, самоходных машин и механизмов проводится способами, указанными в </w:t>
      </w:r>
      <w:hyperlink w:anchor="P144" w:history="1">
        <w:r>
          <w:rPr>
            <w:color w:val="0000FF"/>
          </w:rPr>
          <w:t>пункте 57</w:t>
        </w:r>
      </w:hyperlink>
      <w:r>
        <w:t xml:space="preserve"> настоящих Правил, а также с помощью устройств, обеспечивающих обнаружение взрывчатых веществ.</w:t>
      </w:r>
    </w:p>
    <w:p w:rsidR="000222BC" w:rsidRDefault="000222BC">
      <w:pPr>
        <w:pStyle w:val="ConsPlusNormal"/>
        <w:spacing w:before="220"/>
        <w:ind w:firstLine="540"/>
        <w:jc w:val="both"/>
      </w:pPr>
      <w:r>
        <w:t>93. В ходе досмотра физических лиц, их багажа, ручной клади и перемещаемых ими предметов, на КПП, постах на границе перевозочного или технологического секторов зоны транспортной безопасности ОТИ, в соответствии с Планом обеспечения транспортной безопасности ОТИ осуществляются следующие мероприятия:</w:t>
      </w:r>
    </w:p>
    <w:p w:rsidR="000222BC" w:rsidRDefault="000222BC">
      <w:pPr>
        <w:pStyle w:val="ConsPlusNormal"/>
        <w:spacing w:before="220"/>
        <w:ind w:firstLine="540"/>
        <w:jc w:val="both"/>
      </w:pPr>
      <w:r>
        <w:t>93.1. Проверка пропусков, перевозочных документов, сверка документа, удостоверяющего личность, с личностью пассажира и перевозочными документами.</w:t>
      </w:r>
    </w:p>
    <w:p w:rsidR="000222BC" w:rsidRDefault="000222BC">
      <w:pPr>
        <w:pStyle w:val="ConsPlusNormal"/>
        <w:spacing w:before="220"/>
        <w:ind w:firstLine="540"/>
        <w:jc w:val="both"/>
      </w:pPr>
      <w:r>
        <w:t>93.2. Наблюдение и (или) собеседование, направленные на выявление признаков вероятной связи физических лиц с совершением или подготовкой к совершению АНВ, а также при выявлении таких особенностей поведения физических лиц - объектов досмотра, как повышенная нервозность, обеспокоенность, суетливость. По результатам наблюдения и (или) собеседования принимается решение о проведении дополнительного досмотра.</w:t>
      </w:r>
    </w:p>
    <w:p w:rsidR="000222BC" w:rsidRDefault="000222BC">
      <w:pPr>
        <w:pStyle w:val="ConsPlusNormal"/>
        <w:spacing w:before="220"/>
        <w:ind w:firstLine="540"/>
        <w:jc w:val="both"/>
      </w:pPr>
      <w:bookmarkStart w:id="12" w:name="P268"/>
      <w:bookmarkEnd w:id="12"/>
      <w:r>
        <w:t>93.3. Доведение работниками досмотра (в голосовой или аудиовизуальной форме) требования к физическим лицам (объектам досмотра):</w:t>
      </w:r>
    </w:p>
    <w:p w:rsidR="000222BC" w:rsidRDefault="000222BC">
      <w:pPr>
        <w:pStyle w:val="ConsPlusNormal"/>
        <w:spacing w:before="220"/>
        <w:ind w:firstLine="540"/>
        <w:jc w:val="both"/>
      </w:pPr>
      <w:proofErr w:type="gramStart"/>
      <w:r>
        <w:t>выложить, положить в досмотровые лотки (корзины), находящиеся при них предметы, содержащие металлы, мобильные телефоны, портативные и планшетные компьютеры, фото-, видео-, кино-, радиоаппаратуру;</w:t>
      </w:r>
      <w:proofErr w:type="gramEnd"/>
    </w:p>
    <w:p w:rsidR="000222BC" w:rsidRDefault="000222BC">
      <w:pPr>
        <w:pStyle w:val="ConsPlusNormal"/>
        <w:spacing w:before="220"/>
        <w:ind w:firstLine="540"/>
        <w:jc w:val="both"/>
      </w:pPr>
      <w:proofErr w:type="gramStart"/>
      <w:r>
        <w:t>снять, положить в досмотровые лотки (корзины) верхнюю одежду, головные уборы, ремни, пояса, обувь (в отношении ремней и поясов шириной менее 4 см, толщиной менее 0,5 см, а также обуви с высотой каблука менее 2,5 см и с подошвой толщиной менее 1,0 см, данное требование является рекомендательным), применение подпункта обязательно на КПП, постах на границе перевозочного сектора;</w:t>
      </w:r>
      <w:proofErr w:type="gramEnd"/>
    </w:p>
    <w:p w:rsidR="000222BC" w:rsidRDefault="000222BC">
      <w:pPr>
        <w:pStyle w:val="ConsPlusNormal"/>
        <w:spacing w:before="220"/>
        <w:ind w:firstLine="540"/>
        <w:jc w:val="both"/>
      </w:pPr>
      <w:r>
        <w:t>поставить досмотровые лотки (корзины) и прочие вещи, находящиеся при физических лицах - объектах досмотра на транспортер рентгенотелевизионной установки;</w:t>
      </w:r>
    </w:p>
    <w:p w:rsidR="000222BC" w:rsidRDefault="000222BC">
      <w:pPr>
        <w:pStyle w:val="ConsPlusNormal"/>
        <w:spacing w:before="220"/>
        <w:ind w:firstLine="540"/>
        <w:jc w:val="both"/>
      </w:pPr>
      <w:r>
        <w:t>пройти через рамку стационарного металлоискателя.</w:t>
      </w:r>
    </w:p>
    <w:p w:rsidR="000222BC" w:rsidRDefault="000222BC">
      <w:pPr>
        <w:pStyle w:val="ConsPlusNormal"/>
        <w:spacing w:before="220"/>
        <w:ind w:firstLine="540"/>
        <w:jc w:val="both"/>
      </w:pPr>
      <w:r>
        <w:t>93.4. При срабатывании сигнальных устрой</w:t>
      </w:r>
      <w:proofErr w:type="gramStart"/>
      <w:r>
        <w:t>ств ст</w:t>
      </w:r>
      <w:proofErr w:type="gramEnd"/>
      <w:r>
        <w:t>ационарного металлоискателя:</w:t>
      </w:r>
    </w:p>
    <w:p w:rsidR="000222BC" w:rsidRDefault="000222BC">
      <w:pPr>
        <w:pStyle w:val="ConsPlusNormal"/>
        <w:spacing w:before="220"/>
        <w:ind w:firstLine="540"/>
        <w:jc w:val="both"/>
      </w:pPr>
      <w:r>
        <w:t>работником досмотра уточняются места расположения металлических предметов в одежде (на теле) физического лица - объекта досмотра, с помощью ручного металлоискателя;</w:t>
      </w:r>
    </w:p>
    <w:p w:rsidR="000222BC" w:rsidRDefault="000222BC">
      <w:pPr>
        <w:pStyle w:val="ConsPlusNormal"/>
        <w:spacing w:before="220"/>
        <w:ind w:firstLine="540"/>
        <w:jc w:val="both"/>
      </w:pPr>
      <w:r>
        <w:t>после извлечения физическим лицом - объектом досмотра металлических предметов работник досмотра предлагает ему (ей) повторно пройти через рамку стационарного металлоискателя;</w:t>
      </w:r>
    </w:p>
    <w:p w:rsidR="000222BC" w:rsidRDefault="000222BC">
      <w:pPr>
        <w:pStyle w:val="ConsPlusNormal"/>
        <w:spacing w:before="220"/>
        <w:ind w:firstLine="540"/>
        <w:jc w:val="both"/>
      </w:pPr>
      <w:r>
        <w:t>при повторном срабатывании сигнальных устрой</w:t>
      </w:r>
      <w:proofErr w:type="gramStart"/>
      <w:r>
        <w:t>ств ст</w:t>
      </w:r>
      <w:proofErr w:type="gramEnd"/>
      <w:r>
        <w:t>ационарного металлоискателя работник досмотра проводит наблюдение и собеседование, досмотр физического лица - объекта досмотра с помощью ручного металлоискателя и ручным (контактным) методом досмотра.</w:t>
      </w:r>
    </w:p>
    <w:p w:rsidR="000222BC" w:rsidRDefault="000222BC">
      <w:pPr>
        <w:pStyle w:val="ConsPlusNormal"/>
        <w:spacing w:before="220"/>
        <w:ind w:firstLine="540"/>
        <w:jc w:val="both"/>
      </w:pPr>
      <w:r>
        <w:lastRenderedPageBreak/>
        <w:t xml:space="preserve">93.5. </w:t>
      </w:r>
      <w:proofErr w:type="gramStart"/>
      <w:r>
        <w:t>В случаях, определенных планами обеспечения транспортной безопасности и приложениями к ним, работниками досмотра дополнительно осуществляется опрос пассажиров об имеющихся у них предметах и веществах, запрещенных к перевозке на борту воздушного судна, об иных предметах и веществах из Перечней, в отношении которых установлен запрет или ограничение на перемещение в зону транспортной безопасности или ее часть, а также вещах, принятых для перевозки</w:t>
      </w:r>
      <w:proofErr w:type="gramEnd"/>
      <w:r>
        <w:t xml:space="preserve"> от посторонних лиц.</w:t>
      </w:r>
    </w:p>
    <w:p w:rsidR="000222BC" w:rsidRDefault="000222BC">
      <w:pPr>
        <w:pStyle w:val="ConsPlusNormal"/>
        <w:spacing w:before="220"/>
        <w:ind w:firstLine="540"/>
        <w:jc w:val="both"/>
      </w:pPr>
      <w:r>
        <w:t>93.6. Досмотр объектов досмотра неживой природы с помощью рентгенотелевизионной установки проводится в следующем порядке:</w:t>
      </w:r>
    </w:p>
    <w:p w:rsidR="000222BC" w:rsidRDefault="000222BC">
      <w:pPr>
        <w:pStyle w:val="ConsPlusNormal"/>
        <w:spacing w:before="220"/>
        <w:ind w:firstLine="540"/>
        <w:jc w:val="both"/>
      </w:pPr>
      <w:r>
        <w:t>по теневому изображению на экране монитора рентгенотелевизионной установки работником досмотра определяется содержимое материальных объектов досмотра;</w:t>
      </w:r>
    </w:p>
    <w:p w:rsidR="000222BC" w:rsidRDefault="000222BC">
      <w:pPr>
        <w:pStyle w:val="ConsPlusNormal"/>
        <w:spacing w:before="220"/>
        <w:ind w:firstLine="540"/>
        <w:jc w:val="both"/>
      </w:pPr>
      <w:r>
        <w:t xml:space="preserve">при невозможности определить в отношении материальных объектов досмотра отсутствие в них предметов и веществ, включенных в </w:t>
      </w:r>
      <w:hyperlink w:anchor="P545" w:history="1">
        <w:r>
          <w:rPr>
            <w:color w:val="0000FF"/>
          </w:rPr>
          <w:t>Перечни</w:t>
        </w:r>
      </w:hyperlink>
      <w:r>
        <w:t>, работник досмотра проводит досмотр в дополнительных проекциях и (или) составных частей (содержимого материальных объектов досмотра) по отдельности, устанавливая отсутствие в них материально-технических объектов, которые могут быть использованы для совершения актов незаконного вмешательства;</w:t>
      </w:r>
    </w:p>
    <w:p w:rsidR="000222BC" w:rsidRDefault="000222BC">
      <w:pPr>
        <w:pStyle w:val="ConsPlusNormal"/>
        <w:spacing w:before="220"/>
        <w:ind w:firstLine="540"/>
        <w:jc w:val="both"/>
      </w:pPr>
      <w:proofErr w:type="gramStart"/>
      <w:r>
        <w:t xml:space="preserve">при выявлении признаков наличия в объектах досмотра предметов и веществ, включенных в </w:t>
      </w:r>
      <w:hyperlink w:anchor="P545" w:history="1">
        <w:r>
          <w:rPr>
            <w:color w:val="0000FF"/>
          </w:rPr>
          <w:t>Перечни</w:t>
        </w:r>
      </w:hyperlink>
      <w:r>
        <w:t xml:space="preserve"> (в том числе при срабатывании сигнализации рентгенотелевизионной установки о возможном наличии в объекте досмотра предметов, подозрительных на наличие взрывчатых веществ или плотных затененных областей) работником досмотра принимается решение о проведении дополнительного досмотра и (или) проводится досмотр иными способами, указанными в </w:t>
      </w:r>
      <w:hyperlink w:anchor="P144" w:history="1">
        <w:r>
          <w:rPr>
            <w:color w:val="0000FF"/>
          </w:rPr>
          <w:t>пункте 57</w:t>
        </w:r>
      </w:hyperlink>
      <w:r>
        <w:t xml:space="preserve"> настоящих Правил, а также с</w:t>
      </w:r>
      <w:proofErr w:type="gramEnd"/>
      <w:r>
        <w:t xml:space="preserve"> помощью устройств, обеспечивающих обнаружение взрывчатых веществ;</w:t>
      </w:r>
    </w:p>
    <w:p w:rsidR="000222BC" w:rsidRDefault="000222BC">
      <w:pPr>
        <w:pStyle w:val="ConsPlusNormal"/>
        <w:spacing w:before="220"/>
        <w:ind w:firstLine="540"/>
        <w:jc w:val="both"/>
      </w:pPr>
      <w:proofErr w:type="gramStart"/>
      <w:r>
        <w:t xml:space="preserve">при обнаружении в объектах досмотра предметов и веществ, включенных в </w:t>
      </w:r>
      <w:hyperlink w:anchor="P545" w:history="1">
        <w:r>
          <w:rPr>
            <w:color w:val="0000FF"/>
          </w:rPr>
          <w:t>Перечни</w:t>
        </w:r>
      </w:hyperlink>
      <w:r>
        <w:t>, принимаются решения об информировании лиц из числа сил обеспечения транспортной безопасности в соответствии с планами обеспечения транспортной безопасности и приложениям к ним, уполномоченных подразделений МВД России и ФСБ России, о распознавании оружия, боеприпасов, взрывчатых веществ или взрывных устройств, ядовитых или радиоактивных веществ, а также предпринимаются иные действия, предусмотренные настоящими</w:t>
      </w:r>
      <w:proofErr w:type="gramEnd"/>
      <w:r>
        <w:t xml:space="preserve"> Правилами;</w:t>
      </w:r>
    </w:p>
    <w:p w:rsidR="000222BC" w:rsidRDefault="000222BC">
      <w:pPr>
        <w:pStyle w:val="ConsPlusNormal"/>
        <w:jc w:val="both"/>
      </w:pPr>
      <w:r>
        <w:t xml:space="preserve">(в ред. </w:t>
      </w:r>
      <w:hyperlink r:id="rId58"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r>
        <w:t xml:space="preserve">при обнаружении в объектах досмотра предметов и веществ, включенных в </w:t>
      </w:r>
      <w:hyperlink w:anchor="P545" w:history="1">
        <w:r>
          <w:rPr>
            <w:color w:val="0000FF"/>
          </w:rPr>
          <w:t>Перечни</w:t>
        </w:r>
      </w:hyperlink>
      <w:r>
        <w:t>, обладающих признаками оружия, боеприпасов, взрывных устройств, взрывчатых веществ, работник досмотра, в соответствии с планами обеспечения транспортной безопасности и (или) приложениями к ним, может блокировать досматриваемые материальные объекты в тоннеле рентгенотелевизионной установки;</w:t>
      </w:r>
    </w:p>
    <w:p w:rsidR="000222BC" w:rsidRDefault="000222BC">
      <w:pPr>
        <w:pStyle w:val="ConsPlusNormal"/>
        <w:spacing w:before="220"/>
        <w:ind w:firstLine="540"/>
        <w:jc w:val="both"/>
      </w:pPr>
      <w:r>
        <w:t>интервалы непрерывного наблюдения работником досмотра за теневым изображением на экране рентгенотелевизионной установки не должны превышать 20 минут, а перерывы между ними - 40 минут.</w:t>
      </w:r>
    </w:p>
    <w:p w:rsidR="000222BC" w:rsidRDefault="000222BC">
      <w:pPr>
        <w:pStyle w:val="ConsPlusNormal"/>
        <w:spacing w:before="220"/>
        <w:ind w:firstLine="540"/>
        <w:jc w:val="both"/>
      </w:pPr>
      <w:r>
        <w:t xml:space="preserve">93.7. Досмотр радио- и телеаппаратуры, фото-, видео- и киноаппаратуры, аудио- и видеотехники, сотовых телефонов, персональных компьютеров может дополнительно проводиться иными способами, указанными в </w:t>
      </w:r>
      <w:hyperlink w:anchor="P144" w:history="1">
        <w:r>
          <w:rPr>
            <w:color w:val="0000FF"/>
          </w:rPr>
          <w:t>пункте 57</w:t>
        </w:r>
      </w:hyperlink>
      <w:r>
        <w:t xml:space="preserve"> настоящих Правил, с помощью устройств, обеспечивающих обнаружение взрывчатых веществ, а также путем включения и проверки работоспособности;</w:t>
      </w:r>
    </w:p>
    <w:p w:rsidR="000222BC" w:rsidRDefault="000222BC">
      <w:pPr>
        <w:pStyle w:val="ConsPlusNormal"/>
        <w:spacing w:before="220"/>
        <w:ind w:firstLine="540"/>
        <w:jc w:val="both"/>
      </w:pPr>
      <w:bookmarkStart w:id="13" w:name="P287"/>
      <w:bookmarkEnd w:id="13"/>
      <w:r>
        <w:t xml:space="preserve">93.8. Досмотр музыкальных инструментов, проводится отдельно от их чехлов (футляров), способами, указанными в </w:t>
      </w:r>
      <w:hyperlink w:anchor="P144" w:history="1">
        <w:r>
          <w:rPr>
            <w:color w:val="0000FF"/>
          </w:rPr>
          <w:t>пункте 57</w:t>
        </w:r>
      </w:hyperlink>
      <w:r>
        <w:t xml:space="preserve"> настоящих Правил, с помощью устройств, обеспечивающих обнаружение взрывчатых веществ, а также с использованием досмотровых поворотных зеркал;</w:t>
      </w:r>
    </w:p>
    <w:p w:rsidR="000222BC" w:rsidRDefault="000222BC">
      <w:pPr>
        <w:pStyle w:val="ConsPlusNormal"/>
        <w:spacing w:before="220"/>
        <w:ind w:firstLine="540"/>
        <w:jc w:val="both"/>
      </w:pPr>
      <w:r>
        <w:t xml:space="preserve">93.9. При прохождении досмотра пассажиром, работником досмотра проставляется отметка </w:t>
      </w:r>
      <w:r>
        <w:lastRenderedPageBreak/>
        <w:t>в перевозочных документах или посадочном талоне о прохождении пассажиром досмотра. В случае</w:t>
      </w:r>
      <w:proofErr w:type="gramStart"/>
      <w:r>
        <w:t>,</w:t>
      </w:r>
      <w:proofErr w:type="gramEnd"/>
      <w:r>
        <w:t xml:space="preserve"> если посадочный талон оформлен в электронном виде, такая информация заносится в электронную базу данных досмотра (при наличии технической возможности);</w:t>
      </w:r>
    </w:p>
    <w:p w:rsidR="000222BC" w:rsidRDefault="000222BC">
      <w:pPr>
        <w:pStyle w:val="ConsPlusNormal"/>
        <w:spacing w:before="220"/>
        <w:ind w:firstLine="540"/>
        <w:jc w:val="both"/>
      </w:pPr>
      <w:r>
        <w:t>93.10. В случаях, когда объекты досмотра - пассажиры, прошедшие досмотр, перемещаются из перевозочного сектора зоны транспортной безопасности в иную часть зоны транспортной безопасности, кроме случаев, определенных технологией перевозки, отметки в перевозочном документе о пройденном досмотре аннулируются. В случае если посадочный талон оформлен в электронном виде, информация о прохождении пассажиром досмотра аннулируется из электронной базы данных досмотра;</w:t>
      </w:r>
    </w:p>
    <w:p w:rsidR="000222BC" w:rsidRDefault="000222BC">
      <w:pPr>
        <w:pStyle w:val="ConsPlusNormal"/>
        <w:spacing w:before="220"/>
        <w:ind w:firstLine="540"/>
        <w:jc w:val="both"/>
      </w:pPr>
      <w:r>
        <w:t xml:space="preserve">93.11. К досмотру члены экипажа гражданских воздушных судов при исполнении ими служебных обязанностей допускаются при наличии у них удостоверений членов экипажей гражданских воздушных судов и задания на полет (или генеральной декларации для членов экипажей гражданских воздушных судов иностранных авиакомпаний). </w:t>
      </w:r>
      <w:proofErr w:type="gramStart"/>
      <w:r>
        <w:t>Правовыми основаниями для прохода членов экипажей в зону транспортной безопасности ОТИ или ее часть при исполнении ими служебных обязанностей, в случае отсутствия у них пропусков, являются удостоверения членов экипажей гражданских воздушных судов, соответствующие стандартам Международной организации гражданской авиации и требованиям, предъявляемым к постоянным пропускам, задания на полет или генеральной декларации (для членов экипажей гражданских воздушных судов иностранных авиакомпаний).</w:t>
      </w:r>
      <w:proofErr w:type="gramEnd"/>
    </w:p>
    <w:p w:rsidR="000222BC" w:rsidRDefault="000222BC">
      <w:pPr>
        <w:pStyle w:val="ConsPlusNormal"/>
        <w:spacing w:before="220"/>
        <w:ind w:firstLine="540"/>
        <w:jc w:val="both"/>
      </w:pPr>
      <w:r>
        <w:t xml:space="preserve">94. В ходе досмотра объектов досмотра, перемещающихся (перемещаемых) с территории, находящейся вне границ зоны транспортной безопасности ОТИ или ТС на КПП, постах, находящихся на границе сектора свободного доступа зоны транспортной безопасности ОТИ, рекомендуется осуществление мероприятий, указанных в </w:t>
      </w:r>
      <w:hyperlink w:anchor="P268" w:history="1">
        <w:r>
          <w:rPr>
            <w:color w:val="0000FF"/>
          </w:rPr>
          <w:t>подпунктах 93.3</w:t>
        </w:r>
      </w:hyperlink>
      <w:r>
        <w:t xml:space="preserve"> - </w:t>
      </w:r>
      <w:hyperlink w:anchor="P287" w:history="1">
        <w:r>
          <w:rPr>
            <w:color w:val="0000FF"/>
          </w:rPr>
          <w:t>93.8</w:t>
        </w:r>
      </w:hyperlink>
      <w:r>
        <w:t xml:space="preserve"> настоящих Правил.</w:t>
      </w:r>
    </w:p>
    <w:p w:rsidR="000222BC" w:rsidRDefault="000222BC">
      <w:pPr>
        <w:pStyle w:val="ConsPlusNormal"/>
        <w:spacing w:before="220"/>
        <w:ind w:firstLine="540"/>
        <w:jc w:val="both"/>
      </w:pPr>
      <w:r>
        <w:t>95. Перевозка багажа пассажиров, не явившихся к месту посадки в воздушное судно или уклонившихся от полета на рейсе, на который они были зарегистрированы, категорически запрещается. Багаж пассажиров, не явившихся к местам посадки в воздушное судно или уклонившихся от полета, подвергается повторному досмотру.</w:t>
      </w:r>
    </w:p>
    <w:p w:rsidR="000222BC" w:rsidRDefault="000222BC">
      <w:pPr>
        <w:pStyle w:val="ConsPlusNormal"/>
        <w:spacing w:before="220"/>
        <w:ind w:firstLine="540"/>
        <w:jc w:val="both"/>
      </w:pPr>
      <w:r>
        <w:t xml:space="preserve">96. </w:t>
      </w:r>
      <w:proofErr w:type="gramStart"/>
      <w:r>
        <w:t>В случаях, когда на ОТИ проводится досмотр транзитных и трансферных пассажиров, в том числе вещей, находящихся при них и их багажа, то такой досмотр проводится на КПП, постах до входа в перевозочный сектор зоны транспортной безопасности ОТИ и/или ТС и до их смешивания с прошедшими досмотр объектами досмотра, для которых данный пункт перевозки является начальным.</w:t>
      </w:r>
      <w:proofErr w:type="gramEnd"/>
    </w:p>
    <w:p w:rsidR="000222BC" w:rsidRDefault="000222BC">
      <w:pPr>
        <w:pStyle w:val="ConsPlusNormal"/>
        <w:spacing w:before="220"/>
        <w:ind w:firstLine="540"/>
        <w:jc w:val="both"/>
      </w:pPr>
      <w:r>
        <w:t>97. Багаж трансферных и транзитных пассажиров при изменении маршрутов полета по их инициативе, подлежит досмотру и отправляется тем же рейсом, что и пассажиры - его владельцы.</w:t>
      </w:r>
    </w:p>
    <w:p w:rsidR="000222BC" w:rsidRDefault="000222BC">
      <w:pPr>
        <w:pStyle w:val="ConsPlusNormal"/>
        <w:spacing w:before="220"/>
        <w:ind w:firstLine="540"/>
        <w:jc w:val="both"/>
      </w:pPr>
      <w:r>
        <w:t xml:space="preserve">98. Животные, птицы, рептилии и другие представители фауны, имеющие соответствующие ветеринарные справки и допущенные к перевозке на транспортных средствах воздушного транспорта, а также клетки (контейнеры), в которых они перевозятся, досматриваются способами, указанными в </w:t>
      </w:r>
      <w:hyperlink w:anchor="P144" w:history="1">
        <w:r>
          <w:rPr>
            <w:color w:val="0000FF"/>
          </w:rPr>
          <w:t>пункте 57</w:t>
        </w:r>
      </w:hyperlink>
      <w:r>
        <w:t xml:space="preserve"> настоящих Правил, а также с помощью устройств, обеспечивающих обнаружение взрывчатых веществ.</w:t>
      </w:r>
    </w:p>
    <w:p w:rsidR="000222BC" w:rsidRDefault="000222BC">
      <w:pPr>
        <w:pStyle w:val="ConsPlusNormal"/>
        <w:spacing w:before="220"/>
        <w:ind w:firstLine="540"/>
        <w:jc w:val="both"/>
      </w:pPr>
      <w:r>
        <w:t xml:space="preserve">99. </w:t>
      </w:r>
      <w:proofErr w:type="gramStart"/>
      <w:r>
        <w:t>Обнаруженные при досмотре пассажиров и членов экипажа гражданских воздушных судов материальные объекты, находящиеся в свободном обороте, но запрещенные к перевозке на воздушном судне, в случаях отказа пассажиров и членов экипажа добровольно удалить такие материальные объекты с территории ОТИ или ТС, изымаются работниками досмотра с оформлением акта обнаружения и изъятия у физического лица и члена экипажа воздушного судна при производстве досмотра</w:t>
      </w:r>
      <w:proofErr w:type="gramEnd"/>
      <w:r>
        <w:t xml:space="preserve">, </w:t>
      </w:r>
      <w:proofErr w:type="gramStart"/>
      <w:r>
        <w:t>дополнительного досмотра, повторного досмотра, запрещенных к перевозке опасных грузов, предметов или веществ (</w:t>
      </w:r>
      <w:hyperlink w:anchor="P1488" w:history="1">
        <w:r>
          <w:rPr>
            <w:color w:val="0000FF"/>
          </w:rPr>
          <w:t>приложение N 12</w:t>
        </w:r>
      </w:hyperlink>
      <w:r>
        <w:t xml:space="preserve"> к настоящим Правилам), </w:t>
      </w:r>
      <w:r>
        <w:lastRenderedPageBreak/>
        <w:t>регистрируются в журнале учета актов обнаружения и изъятия у пассажиров и членов экипажа воздушного судна запрещенных к перевозке опасных грузов, предметов или веществ (</w:t>
      </w:r>
      <w:hyperlink w:anchor="P1543" w:history="1">
        <w:r>
          <w:rPr>
            <w:color w:val="0000FF"/>
          </w:rPr>
          <w:t>приложение N 13</w:t>
        </w:r>
      </w:hyperlink>
      <w:r>
        <w:t xml:space="preserve"> к настоящим Правилам) и передаются на хранение в помещение для временного хранения изъятых у пассажиров при</w:t>
      </w:r>
      <w:proofErr w:type="gramEnd"/>
      <w:r>
        <w:t xml:space="preserve"> </w:t>
      </w:r>
      <w:proofErr w:type="gramStart"/>
      <w:r>
        <w:t>досмотрах</w:t>
      </w:r>
      <w:proofErr w:type="gramEnd"/>
      <w:r>
        <w:t>, запрещенных к перевозке на воздушном судне предметов и веществ в соответствии с законодательством Российской Федерации.</w:t>
      </w:r>
    </w:p>
    <w:p w:rsidR="000222BC" w:rsidRDefault="000222BC">
      <w:pPr>
        <w:pStyle w:val="ConsPlusNormal"/>
        <w:spacing w:before="220"/>
        <w:ind w:firstLine="540"/>
        <w:jc w:val="both"/>
      </w:pPr>
      <w:r>
        <w:t>100. Проверка отметок на перевозочных документах о прохождении досмотра пассажирами, в том числе и транзитными, у мест посадки в воздушное судно осуществляется работниками службы организации пассажирских перевозок. В случае если посадочный талон оформлен в электронном виде, работник службы организации пассажирских перевозок при контроле посадки в воздушное судно проверяет по электронной базе данных информацию о прохождении пассажиром досмотра.</w:t>
      </w:r>
    </w:p>
    <w:p w:rsidR="000222BC" w:rsidRDefault="000222BC">
      <w:pPr>
        <w:pStyle w:val="ConsPlusNormal"/>
        <w:spacing w:before="220"/>
        <w:ind w:firstLine="540"/>
        <w:jc w:val="both"/>
      </w:pPr>
      <w:r>
        <w:t xml:space="preserve">101. В целях исключения задержки рейсов </w:t>
      </w:r>
      <w:proofErr w:type="gramStart"/>
      <w:r>
        <w:t>начало</w:t>
      </w:r>
      <w:proofErr w:type="gramEnd"/>
      <w:r>
        <w:t xml:space="preserve"> и окончание досмотра определяется технологическим графиком.</w:t>
      </w:r>
    </w:p>
    <w:p w:rsidR="000222BC" w:rsidRDefault="000222BC">
      <w:pPr>
        <w:pStyle w:val="ConsPlusNormal"/>
        <w:spacing w:before="220"/>
        <w:ind w:firstLine="540"/>
        <w:jc w:val="both"/>
      </w:pPr>
      <w:r>
        <w:t xml:space="preserve">102. При задержке отправления пассажира, связанной с проведением досмотра, за исключением случаев нарушения пассажирами </w:t>
      </w:r>
      <w:hyperlink r:id="rId59" w:history="1">
        <w:r>
          <w:rPr>
            <w:color w:val="0000FF"/>
          </w:rPr>
          <w:t>Требований</w:t>
        </w:r>
      </w:hyperlink>
      <w:r>
        <w:t xml:space="preserve"> по соблюдению транспортной безопасности и настоящих Правил, субъект транспортной инфраструктуры обязан принять меры для отправки пассажира очередным рейсом.</w:t>
      </w:r>
    </w:p>
    <w:p w:rsidR="000222BC" w:rsidRDefault="000222BC">
      <w:pPr>
        <w:pStyle w:val="ConsPlusNormal"/>
        <w:spacing w:before="220"/>
        <w:ind w:firstLine="540"/>
        <w:jc w:val="both"/>
      </w:pPr>
      <w:r>
        <w:t>103. Не допускается упрощение процедур досмотра, дополнительного досмотра и повторного досмотра.</w:t>
      </w:r>
    </w:p>
    <w:p w:rsidR="000222BC" w:rsidRDefault="000222BC">
      <w:pPr>
        <w:pStyle w:val="ConsPlusNormal"/>
        <w:spacing w:before="220"/>
        <w:ind w:firstLine="540"/>
        <w:jc w:val="both"/>
      </w:pPr>
      <w:r>
        <w:t>104. В ходе досмотра, дополнительного досмотра, повторного досмотра грузов, почты, бортовых запасов, в том числе бортового питания, аварийно-спасательных средств и бортового кухонного оборудования, перемещаемых в перевозочный сектор ОТИ воздушного транспорта, осуществляются следующие мероприятия:</w:t>
      </w:r>
    </w:p>
    <w:p w:rsidR="000222BC" w:rsidRDefault="000222BC">
      <w:pPr>
        <w:pStyle w:val="ConsPlusNormal"/>
        <w:spacing w:before="220"/>
        <w:ind w:firstLine="540"/>
        <w:jc w:val="both"/>
      </w:pPr>
      <w:r>
        <w:t xml:space="preserve">104.1. Досмотр, дополнительный досмотр, повторный досмотр грузов, почты, бортовых запасов, бортового питания, аварийно-спасательных средств и бортового кухонного оборудования проводятся работниками досмотра на КПП, постах с использованием рентгенотелевизионных установок, а также с помощью устройств, обеспечивающих обнаружение взрывчатых веществ и способами, указанными в </w:t>
      </w:r>
      <w:hyperlink w:anchor="P144" w:history="1">
        <w:r>
          <w:rPr>
            <w:color w:val="0000FF"/>
          </w:rPr>
          <w:t>пункте 57</w:t>
        </w:r>
      </w:hyperlink>
      <w:r>
        <w:t xml:space="preserve"> настоящих Правил.</w:t>
      </w:r>
    </w:p>
    <w:p w:rsidR="000222BC" w:rsidRDefault="000222BC">
      <w:pPr>
        <w:pStyle w:val="ConsPlusNormal"/>
        <w:spacing w:before="220"/>
        <w:ind w:firstLine="540"/>
        <w:jc w:val="both"/>
      </w:pPr>
      <w:r>
        <w:t>104.2. На грузовой накладной и ведомости грузовых отправлений работниками досмотра проставляется отметка о проведенном досмотре (при оформлении и учете грузовых накладных и ведомостей грузовых отправлений в электронных базах данных, отметка о проведенном досмотре подлежит регистрации в таких базах данных);</w:t>
      </w:r>
    </w:p>
    <w:p w:rsidR="000222BC" w:rsidRDefault="000222BC">
      <w:pPr>
        <w:pStyle w:val="ConsPlusNormal"/>
        <w:spacing w:before="220"/>
        <w:ind w:firstLine="540"/>
        <w:jc w:val="both"/>
      </w:pPr>
      <w:r>
        <w:t>104.3. Запись о результатах досмотра вносится в журнал учета досмотренных грузов, почты и бортовых запасов воздушного судна (</w:t>
      </w:r>
      <w:hyperlink w:anchor="P1300" w:history="1">
        <w:r>
          <w:rPr>
            <w:color w:val="0000FF"/>
          </w:rPr>
          <w:t>приложение N 9</w:t>
        </w:r>
      </w:hyperlink>
      <w:r>
        <w:t xml:space="preserve"> к настоящим Правилам).</w:t>
      </w:r>
    </w:p>
    <w:p w:rsidR="000222BC" w:rsidRDefault="000222BC">
      <w:pPr>
        <w:pStyle w:val="ConsPlusNormal"/>
        <w:spacing w:before="220"/>
        <w:ind w:firstLine="540"/>
        <w:jc w:val="both"/>
      </w:pPr>
      <w:r>
        <w:t xml:space="preserve">105. Комплектование, хранение, доставка и загрузка на борт воздушного судна, досмотренных грузов, почты, бортовых запасов и бортового питания, осуществляется с учетом выполнения </w:t>
      </w:r>
      <w:hyperlink w:anchor="P93" w:history="1">
        <w:r>
          <w:rPr>
            <w:color w:val="0000FF"/>
          </w:rPr>
          <w:t>пунктов 24</w:t>
        </w:r>
      </w:hyperlink>
      <w:r>
        <w:t xml:space="preserve"> и </w:t>
      </w:r>
      <w:hyperlink w:anchor="P95" w:history="1">
        <w:r>
          <w:rPr>
            <w:color w:val="0000FF"/>
          </w:rPr>
          <w:t>26</w:t>
        </w:r>
      </w:hyperlink>
      <w:r>
        <w:t xml:space="preserve"> настоящих Правил.</w:t>
      </w:r>
    </w:p>
    <w:p w:rsidR="000222BC" w:rsidRDefault="000222BC">
      <w:pPr>
        <w:pStyle w:val="ConsPlusNormal"/>
        <w:spacing w:before="220"/>
        <w:ind w:firstLine="540"/>
        <w:jc w:val="both"/>
      </w:pPr>
      <w:r>
        <w:t xml:space="preserve">106. Целостность внешней упаковки, пломбировки (маркировки) грузов, почтовых отправлений, бортовых запасов и бортового питания, аварийно-спасательных средств и бортового кухонного оборудования проверяется перед загрузкой на борт воздушного судна сотрудниками сил обеспечения транспортной безопасности с целью выполнения </w:t>
      </w:r>
      <w:hyperlink w:anchor="P93" w:history="1">
        <w:r>
          <w:rPr>
            <w:color w:val="0000FF"/>
          </w:rPr>
          <w:t>пунктов 24</w:t>
        </w:r>
      </w:hyperlink>
      <w:r>
        <w:t xml:space="preserve"> и </w:t>
      </w:r>
      <w:hyperlink w:anchor="P95" w:history="1">
        <w:r>
          <w:rPr>
            <w:color w:val="0000FF"/>
          </w:rPr>
          <w:t>26</w:t>
        </w:r>
      </w:hyperlink>
      <w:r>
        <w:t xml:space="preserve"> настоящих Правил в порядке, предусмотренном планами обеспечения транспортной безопасности ОТИ или ТС.</w:t>
      </w:r>
    </w:p>
    <w:p w:rsidR="000222BC" w:rsidRDefault="000222BC">
      <w:pPr>
        <w:pStyle w:val="ConsPlusNormal"/>
        <w:spacing w:before="220"/>
        <w:ind w:firstLine="540"/>
        <w:jc w:val="both"/>
      </w:pPr>
      <w:r>
        <w:t xml:space="preserve">107. При выявлении повреждений пломбировки (маркировки), предусмотренной </w:t>
      </w:r>
      <w:hyperlink w:anchor="P95" w:history="1">
        <w:r>
          <w:rPr>
            <w:color w:val="0000FF"/>
          </w:rPr>
          <w:t xml:space="preserve">пунктом </w:t>
        </w:r>
        <w:r>
          <w:rPr>
            <w:color w:val="0000FF"/>
          </w:rPr>
          <w:lastRenderedPageBreak/>
          <w:t>26</w:t>
        </w:r>
      </w:hyperlink>
      <w:r>
        <w:t xml:space="preserve"> настоящих Правил, такие грузовые, почтовые отправления, бортовые запасы, в том числе бортовое питание, аварийно-спасательные средства и бортовое кухонное оборудование к погрузке на воздушное судно и к вылету не допускаются.</w:t>
      </w:r>
    </w:p>
    <w:p w:rsidR="000222BC" w:rsidRDefault="000222BC">
      <w:pPr>
        <w:pStyle w:val="ConsPlusNormal"/>
        <w:spacing w:before="220"/>
        <w:ind w:firstLine="540"/>
        <w:jc w:val="both"/>
      </w:pPr>
      <w:r>
        <w:t xml:space="preserve">108. </w:t>
      </w:r>
      <w:proofErr w:type="gramStart"/>
      <w:r>
        <w:t>Обнаруженные в грузовых, почтовых отправлениях, несопровождаемом багаже, бортовом питании, предметы и вещества, находящиеся в свободном обороте, но запрещенные к перевозке на воздушном транспорте, изымаются работниками досмотра с оформлением акта обнаружения и изъятия из грузового, почтового отправления, несопровождаемого багажа, бортового питания, воздушного судна при производстве досмотра запрещенных к перевозке опасных грузов, предметов или веществ (</w:t>
      </w:r>
      <w:hyperlink w:anchor="P1344" w:history="1">
        <w:r>
          <w:rPr>
            <w:color w:val="0000FF"/>
          </w:rPr>
          <w:t>приложение N 10</w:t>
        </w:r>
      </w:hyperlink>
      <w:r>
        <w:t xml:space="preserve"> к настоящим Правилам), изъятые</w:t>
      </w:r>
      <w:proofErr w:type="gramEnd"/>
      <w:r>
        <w:t xml:space="preserve"> предметы и вещества и (или) почтовые или грузовые отправления с копией акта передаются грузоотправителю, представителю почтового оператора.</w:t>
      </w:r>
    </w:p>
    <w:p w:rsidR="000222BC" w:rsidRDefault="000222BC">
      <w:pPr>
        <w:pStyle w:val="ConsPlusNormal"/>
        <w:spacing w:before="220"/>
        <w:ind w:firstLine="540"/>
        <w:jc w:val="both"/>
      </w:pPr>
      <w:r>
        <w:t xml:space="preserve">109. </w:t>
      </w:r>
      <w:proofErr w:type="gramStart"/>
      <w:r>
        <w:t>В случаях, когда на ОТИ проводится досмотр транзитных и трансферных грузов, почты, бортового питания и бортовых запасов, то такой досмотр проводится на КПП, постах до их смешивания с прошедшими досмотр объектами досмотра, для которых данный пункт перевозки является начальным.</w:t>
      </w:r>
      <w:proofErr w:type="gramEnd"/>
    </w:p>
    <w:p w:rsidR="000222BC" w:rsidRDefault="000222BC">
      <w:pPr>
        <w:pStyle w:val="ConsPlusNormal"/>
        <w:spacing w:before="220"/>
        <w:ind w:firstLine="540"/>
        <w:jc w:val="both"/>
      </w:pPr>
      <w:r>
        <w:t>110. Досмотр объектов досмотра - грузов, почты, бортовых запасов, в том числе бортового питания, аварийно-спасательных средств и бортового кухонного оборудования с помощью рентгенотелевизионной установки проводится в следующем порядке:</w:t>
      </w:r>
    </w:p>
    <w:p w:rsidR="000222BC" w:rsidRDefault="000222BC">
      <w:pPr>
        <w:pStyle w:val="ConsPlusNormal"/>
        <w:spacing w:before="220"/>
        <w:ind w:firstLine="540"/>
        <w:jc w:val="both"/>
      </w:pPr>
      <w:r>
        <w:t>по теневому изображению на экране монитора рентгенотелевизионной установки работником досмотра определяется содержимое материальных объектов досмотра;</w:t>
      </w:r>
    </w:p>
    <w:p w:rsidR="000222BC" w:rsidRDefault="000222BC">
      <w:pPr>
        <w:pStyle w:val="ConsPlusNormal"/>
        <w:spacing w:before="220"/>
        <w:ind w:firstLine="540"/>
        <w:jc w:val="both"/>
      </w:pPr>
      <w:proofErr w:type="gramStart"/>
      <w:r>
        <w:t xml:space="preserve">при невозможности определить в отношении материальных объектов досмотра отсутствие в них предметов и веществ, включенных в </w:t>
      </w:r>
      <w:hyperlink w:anchor="P545" w:history="1">
        <w:r>
          <w:rPr>
            <w:color w:val="0000FF"/>
          </w:rPr>
          <w:t>Перечни</w:t>
        </w:r>
      </w:hyperlink>
      <w:r>
        <w:t>, работник досмотра проводит досмотр в дополнительных проекциях и (или) раскомплектованных грузовых, почтовых отправлений или их составных частей (содержимого материальных объектов досмотра) по отдельности, устанавливая отсутствие в них материально-технических объектов, которые могут быть использованы для совершения актов незаконного вмешательства;</w:t>
      </w:r>
      <w:proofErr w:type="gramEnd"/>
    </w:p>
    <w:p w:rsidR="000222BC" w:rsidRDefault="000222BC">
      <w:pPr>
        <w:pStyle w:val="ConsPlusNormal"/>
        <w:spacing w:before="220"/>
        <w:ind w:firstLine="540"/>
        <w:jc w:val="both"/>
      </w:pPr>
      <w:proofErr w:type="gramStart"/>
      <w:r>
        <w:t xml:space="preserve">при выявлении признаков наличия в объектах досмотра предметов и веществ, включенных в </w:t>
      </w:r>
      <w:hyperlink w:anchor="P545" w:history="1">
        <w:r>
          <w:rPr>
            <w:color w:val="0000FF"/>
          </w:rPr>
          <w:t>Перечни</w:t>
        </w:r>
      </w:hyperlink>
      <w:r>
        <w:t xml:space="preserve"> (в том числе при срабатывании сигнализации рентгенотелевизионной установки о возможном наличии в объекте досмотра предметов, подозрительных на наличие взрывчатых веществ или плотных затененных областей) работником досмотра принимается решение о проведении дополнительного досмотра и (или) проводится досмотр иными способами, указанными в </w:t>
      </w:r>
      <w:hyperlink w:anchor="P144" w:history="1">
        <w:r>
          <w:rPr>
            <w:color w:val="0000FF"/>
          </w:rPr>
          <w:t>пункте 57</w:t>
        </w:r>
      </w:hyperlink>
      <w:r>
        <w:t xml:space="preserve"> настоящих Правил, а также с</w:t>
      </w:r>
      <w:proofErr w:type="gramEnd"/>
      <w:r>
        <w:t xml:space="preserve"> помощью устройств, обеспечивающих обнаружение взрывчатых веществ;</w:t>
      </w:r>
    </w:p>
    <w:p w:rsidR="000222BC" w:rsidRDefault="000222BC">
      <w:pPr>
        <w:pStyle w:val="ConsPlusNormal"/>
        <w:spacing w:before="220"/>
        <w:ind w:firstLine="540"/>
        <w:jc w:val="both"/>
      </w:pPr>
      <w:proofErr w:type="gramStart"/>
      <w:r>
        <w:t xml:space="preserve">при обнаружении в объектах досмотра предметов и веществ, включенных в </w:t>
      </w:r>
      <w:hyperlink w:anchor="P545" w:history="1">
        <w:r>
          <w:rPr>
            <w:color w:val="0000FF"/>
          </w:rPr>
          <w:t>Перечни</w:t>
        </w:r>
      </w:hyperlink>
      <w:r>
        <w:t>, принимаются решения об информировании лиц из числа сил обеспечения транспортной безопасности в соответствии с планами обеспечения транспортной безопасности и приложениям к ним, уполномоченных подразделений МВД России и ФСБ России, о распознавании оружия, боеприпасов, взрывчатых веществ или взрывных устройств, ядовитых или радиоактивных веществ, а также предпринимаются иные действия, предусмотренные настоящими</w:t>
      </w:r>
      <w:proofErr w:type="gramEnd"/>
      <w:r>
        <w:t xml:space="preserve"> Правилами;</w:t>
      </w:r>
    </w:p>
    <w:p w:rsidR="000222BC" w:rsidRDefault="000222BC">
      <w:pPr>
        <w:pStyle w:val="ConsPlusNormal"/>
        <w:jc w:val="both"/>
      </w:pPr>
      <w:r>
        <w:t xml:space="preserve">(в ред. </w:t>
      </w:r>
      <w:hyperlink r:id="rId60"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r>
        <w:t xml:space="preserve">при обнаружении в объектах досмотра предметов и веществ, включенных в </w:t>
      </w:r>
      <w:hyperlink w:anchor="P545" w:history="1">
        <w:r>
          <w:rPr>
            <w:color w:val="0000FF"/>
          </w:rPr>
          <w:t>Перечни</w:t>
        </w:r>
      </w:hyperlink>
      <w:r>
        <w:t>, обладающих признаками оружия, боеприпасов, взрывных устройств, взрывчатых веществ, работник досмотра, в соответствии с планами обеспечения транспортной безопасности и (или) приложениями к ним, может блокировать досматриваемые материальные объекты в тоннеле рентгенотелевизионной установки;</w:t>
      </w:r>
    </w:p>
    <w:p w:rsidR="000222BC" w:rsidRDefault="000222BC">
      <w:pPr>
        <w:pStyle w:val="ConsPlusNormal"/>
        <w:spacing w:before="220"/>
        <w:ind w:firstLine="540"/>
        <w:jc w:val="both"/>
      </w:pPr>
      <w:r>
        <w:t xml:space="preserve">интервалы непрерывного наблюдения работником досмотра за теневым изображением на </w:t>
      </w:r>
      <w:r>
        <w:lastRenderedPageBreak/>
        <w:t>экране рентгенотелевизионной установки не должны превышать 20 минут, а перерывы между ними - 40 минут.</w:t>
      </w:r>
    </w:p>
    <w:p w:rsidR="000222BC" w:rsidRDefault="000222BC">
      <w:pPr>
        <w:pStyle w:val="ConsPlusNormal"/>
        <w:spacing w:before="220"/>
        <w:ind w:firstLine="540"/>
        <w:jc w:val="both"/>
      </w:pPr>
      <w:r>
        <w:t>111. В ходе досмотра ТС воздушного транспорта, осуществляются следующие мероприятия:</w:t>
      </w:r>
    </w:p>
    <w:p w:rsidR="000222BC" w:rsidRDefault="000222BC">
      <w:pPr>
        <w:pStyle w:val="ConsPlusNormal"/>
        <w:spacing w:before="220"/>
        <w:ind w:firstLine="540"/>
        <w:jc w:val="both"/>
      </w:pPr>
      <w:r>
        <w:t>111.1. Досмотр ТС производится в случаях, предусмотренными Требованиями, после того, как досматриваемую часть зоны транспортной безопасности ТС покинут все пассажиры, работники вспомогательных служб (поставщики бортового питания, уборщики салонов) и другие лица, обеспечивающие предполетное обслуживание воздушных судов.</w:t>
      </w:r>
    </w:p>
    <w:p w:rsidR="000222BC" w:rsidRDefault="000222BC">
      <w:pPr>
        <w:pStyle w:val="ConsPlusNormal"/>
        <w:spacing w:before="220"/>
        <w:ind w:firstLine="540"/>
        <w:jc w:val="both"/>
      </w:pPr>
      <w:r>
        <w:t>111.2. Работники досмотра не допускают перемещения лиц, обеспечивающих предполетное обслуживание воздушных судов, в досмотренные части зоны транспортной безопасности ТС, без сопровождения лицами из числа сил обеспечения транспортной безопасности ОТИ и (или) ТС.</w:t>
      </w:r>
    </w:p>
    <w:p w:rsidR="000222BC" w:rsidRDefault="000222BC">
      <w:pPr>
        <w:pStyle w:val="ConsPlusNormal"/>
        <w:spacing w:before="220"/>
        <w:ind w:firstLine="540"/>
        <w:jc w:val="both"/>
      </w:pPr>
      <w:r>
        <w:t>111.3. Численность работников досмотра, осуществляющих досмотр ТС воздушного транспорта, определяется субъектами транспортной инфраструктуры (перевозчиками) с учетом особенностей типов воздушных судов, а также времени, отведенного на досмотр.</w:t>
      </w:r>
    </w:p>
    <w:p w:rsidR="000222BC" w:rsidRDefault="000222BC">
      <w:pPr>
        <w:pStyle w:val="ConsPlusNormal"/>
        <w:spacing w:before="220"/>
        <w:ind w:firstLine="540"/>
        <w:jc w:val="both"/>
      </w:pPr>
      <w:r>
        <w:t>111.4. Для доступа работников досмотра к частям зоны транспортной безопасности ТС в ходе досмотра, дополнительного досмотра, повторного досмотра могут привлекаться специалисты инженерно-технического персонала и члены летных экипажей.</w:t>
      </w:r>
    </w:p>
    <w:p w:rsidR="000222BC" w:rsidRDefault="000222BC">
      <w:pPr>
        <w:pStyle w:val="ConsPlusNormal"/>
        <w:spacing w:before="220"/>
        <w:ind w:firstLine="540"/>
        <w:jc w:val="both"/>
      </w:pPr>
      <w:r>
        <w:t xml:space="preserve">111.5. В отношении прошедшего досмотр ТС воздушного транспорта с момента окончания досмотра и до его отправления выполняются меры, предусмотренные </w:t>
      </w:r>
      <w:hyperlink w:anchor="P93" w:history="1">
        <w:r>
          <w:rPr>
            <w:color w:val="0000FF"/>
          </w:rPr>
          <w:t>пунктами 24</w:t>
        </w:r>
      </w:hyperlink>
      <w:r>
        <w:t xml:space="preserve"> и </w:t>
      </w:r>
      <w:hyperlink w:anchor="P95" w:history="1">
        <w:r>
          <w:rPr>
            <w:color w:val="0000FF"/>
          </w:rPr>
          <w:t>26</w:t>
        </w:r>
      </w:hyperlink>
      <w:r>
        <w:t xml:space="preserve"> настоящих Правил.</w:t>
      </w:r>
    </w:p>
    <w:p w:rsidR="000222BC" w:rsidRDefault="000222BC">
      <w:pPr>
        <w:pStyle w:val="ConsPlusNormal"/>
        <w:spacing w:before="220"/>
        <w:ind w:firstLine="540"/>
        <w:jc w:val="both"/>
      </w:pPr>
      <w:r>
        <w:t>111.6. В случае поступления информации об угрозе совершения актов незаконного вмешательства ТС воздушного транспорта подлежит повторному досмотру на специально выделенной стоянке после высадки пассажиров.</w:t>
      </w:r>
    </w:p>
    <w:p w:rsidR="000222BC" w:rsidRDefault="000222BC">
      <w:pPr>
        <w:pStyle w:val="ConsPlusNormal"/>
        <w:spacing w:before="220"/>
        <w:ind w:firstLine="540"/>
        <w:jc w:val="both"/>
      </w:pPr>
      <w:r>
        <w:t xml:space="preserve">111.7. Досмотр, дополнительный досмотр, повторный досмотр ТС проводится в соответствии с разработанными СТИ (перевозчиками) инструкциями с перечнями досмотровых операций (картами досмотра) при осуществлении досмотра, дополнительного досмотра, повторного досмотра по типам ТС воздушного транспорта (воздушных судов), включаемыми в планы обеспечения транспортной безопасности ТС или приложения к ним. Результаты досмотра оформляются документально (типовой перечень досмотровых операций (карта досмотра) </w:t>
      </w:r>
      <w:hyperlink w:anchor="P1410" w:history="1">
        <w:r>
          <w:rPr>
            <w:color w:val="0000FF"/>
          </w:rPr>
          <w:t>приложение N 11</w:t>
        </w:r>
      </w:hyperlink>
      <w:r>
        <w:t xml:space="preserve"> к настоящим Правилам).</w:t>
      </w:r>
    </w:p>
    <w:p w:rsidR="000222BC" w:rsidRDefault="000222BC">
      <w:pPr>
        <w:pStyle w:val="ConsPlusNormal"/>
        <w:spacing w:before="220"/>
        <w:ind w:firstLine="540"/>
        <w:jc w:val="both"/>
      </w:pPr>
      <w:r>
        <w:t xml:space="preserve">111.8. Досмотр, дополнительный досмотр, повторный досмотр ТС должен проводиться с использованием подсветки и поворотных досмотровых зеркал в неосвещенных и труднодоступных местах, а также применимыми для достижения целей досмотра способами, указанными в </w:t>
      </w:r>
      <w:hyperlink w:anchor="P144" w:history="1">
        <w:r>
          <w:rPr>
            <w:color w:val="0000FF"/>
          </w:rPr>
          <w:t>пункте 57</w:t>
        </w:r>
      </w:hyperlink>
      <w:r>
        <w:t xml:space="preserve"> настоящих Правил, и с помощью устройств, обеспечивающих обнаружение взрывчатых веществ, не допуская повреждения оборудования воздушного судна.</w:t>
      </w:r>
    </w:p>
    <w:p w:rsidR="000222BC" w:rsidRDefault="000222BC">
      <w:pPr>
        <w:pStyle w:val="ConsPlusNormal"/>
        <w:spacing w:before="220"/>
        <w:ind w:firstLine="540"/>
        <w:jc w:val="both"/>
      </w:pPr>
      <w:r>
        <w:t>111.9. Досмотр, дополнительный досмотр, повторный досмотр ТС воздушного транспорта (воздушного судна) целесообразно начинать с частей зоны транспортной безопасности ТС, в которых завершается работа лиц, обеспечивающие предполетное обслуживание воздушных судов.</w:t>
      </w:r>
    </w:p>
    <w:p w:rsidR="000222BC" w:rsidRDefault="000222BC">
      <w:pPr>
        <w:pStyle w:val="ConsPlusNormal"/>
        <w:spacing w:before="220"/>
        <w:ind w:firstLine="540"/>
        <w:jc w:val="both"/>
      </w:pPr>
      <w:r>
        <w:t xml:space="preserve">111.10. </w:t>
      </w:r>
      <w:proofErr w:type="gramStart"/>
      <w:r>
        <w:t xml:space="preserve">При обнаружении в ходе досмотра, дополнительного досмотра, повторного досмотра ТС воздушного транспорта предметов и веществ, включенных в </w:t>
      </w:r>
      <w:hyperlink w:anchor="P545" w:history="1">
        <w:r>
          <w:rPr>
            <w:color w:val="0000FF"/>
          </w:rPr>
          <w:t>Перечни</w:t>
        </w:r>
      </w:hyperlink>
      <w:r>
        <w:t>, работниками досмотра принимаются решения об информировании лиц из числа сил обеспечения транспортной безопасности в соответствии с планами обеспечения транспортной безопасности и приложениям к ним, уполномоченных подразделений МВД России и ФСБ России, о распознавании оружия, боеприпасов, взрывчатых веществ или взрывных устройств, ядовитых или</w:t>
      </w:r>
      <w:proofErr w:type="gramEnd"/>
      <w:r>
        <w:t xml:space="preserve"> радиоактивных веществ, а также предпринимают иные действия, предусмотренные настоящими Правилами.</w:t>
      </w:r>
    </w:p>
    <w:p w:rsidR="000222BC" w:rsidRDefault="000222BC">
      <w:pPr>
        <w:pStyle w:val="ConsPlusNormal"/>
        <w:jc w:val="both"/>
      </w:pPr>
      <w:r>
        <w:lastRenderedPageBreak/>
        <w:t xml:space="preserve">(в ред. </w:t>
      </w:r>
      <w:hyperlink r:id="rId61"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r>
        <w:t xml:space="preserve">111.11. </w:t>
      </w:r>
      <w:proofErr w:type="gramStart"/>
      <w:r>
        <w:t xml:space="preserve">При выявлении в ходе досмотра, дополнительного досмотра, повторного досмотра ТС воздушного транспорта лиц, не имеющих правовых оснований для нахождения в зоне транспортной безопасности ТС или ее части, а также лиц, нарушающих </w:t>
      </w:r>
      <w:hyperlink r:id="rId62" w:history="1">
        <w:r>
          <w:rPr>
            <w:color w:val="0000FF"/>
          </w:rPr>
          <w:t>Требования</w:t>
        </w:r>
      </w:hyperlink>
      <w:r>
        <w:t xml:space="preserve"> по соблюдению транспортной безопасности, работники досмотра информируют лиц, ответственных за обеспечение транспортной безопасности ТС и ОТИ и (или) специально уполномоченных СТИ или перевозчиками лиц из числа сил обеспечения</w:t>
      </w:r>
      <w:proofErr w:type="gramEnd"/>
      <w:r>
        <w:t xml:space="preserve"> транспортной безопасности, а также предпринимают иные действия, предусмотренные настоящими Правилами.</w:t>
      </w:r>
    </w:p>
    <w:p w:rsidR="000222BC" w:rsidRDefault="000222BC">
      <w:pPr>
        <w:pStyle w:val="ConsPlusNormal"/>
        <w:jc w:val="both"/>
      </w:pPr>
    </w:p>
    <w:p w:rsidR="000222BC" w:rsidRDefault="000222BC">
      <w:pPr>
        <w:pStyle w:val="ConsPlusTitle"/>
        <w:jc w:val="center"/>
        <w:outlineLvl w:val="1"/>
      </w:pPr>
      <w:bookmarkStart w:id="14" w:name="P332"/>
      <w:bookmarkEnd w:id="14"/>
      <w:r>
        <w:t>VII. Особенности досмотра,</w:t>
      </w:r>
    </w:p>
    <w:p w:rsidR="000222BC" w:rsidRDefault="000222BC">
      <w:pPr>
        <w:pStyle w:val="ConsPlusTitle"/>
        <w:jc w:val="center"/>
      </w:pPr>
      <w:r>
        <w:t>дополнительного досмотра, повторного досмотра,</w:t>
      </w:r>
    </w:p>
    <w:p w:rsidR="000222BC" w:rsidRDefault="000222BC">
      <w:pPr>
        <w:pStyle w:val="ConsPlusTitle"/>
        <w:jc w:val="center"/>
      </w:pPr>
      <w:r>
        <w:t xml:space="preserve">наблюдения и (или) собеседования на объектах </w:t>
      </w:r>
      <w:proofErr w:type="gramStart"/>
      <w:r>
        <w:t>транспортной</w:t>
      </w:r>
      <w:proofErr w:type="gramEnd"/>
    </w:p>
    <w:p w:rsidR="000222BC" w:rsidRDefault="000222BC">
      <w:pPr>
        <w:pStyle w:val="ConsPlusTitle"/>
        <w:jc w:val="center"/>
      </w:pPr>
      <w:r>
        <w:t xml:space="preserve">инфраструктуры (ОТИ) и транспортных </w:t>
      </w:r>
      <w:proofErr w:type="gramStart"/>
      <w:r>
        <w:t>средствах</w:t>
      </w:r>
      <w:proofErr w:type="gramEnd"/>
      <w:r>
        <w:t xml:space="preserve"> (ТС)</w:t>
      </w:r>
    </w:p>
    <w:p w:rsidR="000222BC" w:rsidRDefault="000222BC">
      <w:pPr>
        <w:pStyle w:val="ConsPlusTitle"/>
        <w:jc w:val="center"/>
      </w:pPr>
      <w:r>
        <w:t xml:space="preserve">железнодорожного транспорта и объектах </w:t>
      </w:r>
      <w:proofErr w:type="gramStart"/>
      <w:r>
        <w:t>транспортной</w:t>
      </w:r>
      <w:proofErr w:type="gramEnd"/>
    </w:p>
    <w:p w:rsidR="000222BC" w:rsidRDefault="000222BC">
      <w:pPr>
        <w:pStyle w:val="ConsPlusTitle"/>
        <w:jc w:val="center"/>
      </w:pPr>
      <w:r>
        <w:t>инфраструктуры метрополитенов &lt;1&gt;</w:t>
      </w:r>
    </w:p>
    <w:p w:rsidR="000222BC" w:rsidRDefault="000222BC">
      <w:pPr>
        <w:pStyle w:val="ConsPlusNormal"/>
        <w:jc w:val="both"/>
      </w:pPr>
    </w:p>
    <w:p w:rsidR="000222BC" w:rsidRDefault="000222BC">
      <w:pPr>
        <w:pStyle w:val="ConsPlusNormal"/>
        <w:ind w:firstLine="540"/>
        <w:jc w:val="both"/>
      </w:pPr>
      <w:r>
        <w:t>--------------------------------</w:t>
      </w:r>
    </w:p>
    <w:p w:rsidR="000222BC" w:rsidRDefault="000222BC">
      <w:pPr>
        <w:pStyle w:val="ConsPlusNormal"/>
        <w:spacing w:before="220"/>
        <w:ind w:firstLine="540"/>
        <w:jc w:val="both"/>
      </w:pPr>
      <w:r>
        <w:t>&lt;1</w:t>
      </w:r>
      <w:proofErr w:type="gramStart"/>
      <w:r>
        <w:t>&gt; З</w:t>
      </w:r>
      <w:proofErr w:type="gramEnd"/>
      <w:r>
        <w:t xml:space="preserve">десь и далее в данной </w:t>
      </w:r>
      <w:hyperlink w:anchor="P332" w:history="1">
        <w:r>
          <w:rPr>
            <w:color w:val="0000FF"/>
          </w:rPr>
          <w:t>главе VII</w:t>
        </w:r>
      </w:hyperlink>
      <w:r>
        <w:t xml:space="preserve"> Правил под ОТИ и ТС понимаются ОТИ - объекты транспортной инфраструктуры железнодорожного транспорта и ТС - транспортные средства железнодорожного транспорта.</w:t>
      </w:r>
    </w:p>
    <w:p w:rsidR="000222BC" w:rsidRDefault="000222BC">
      <w:pPr>
        <w:pStyle w:val="ConsPlusNormal"/>
        <w:jc w:val="both"/>
      </w:pPr>
    </w:p>
    <w:p w:rsidR="000222BC" w:rsidRDefault="000222BC">
      <w:pPr>
        <w:pStyle w:val="ConsPlusNormal"/>
        <w:ind w:firstLine="540"/>
        <w:jc w:val="both"/>
      </w:pPr>
      <w:bookmarkStart w:id="15" w:name="P342"/>
      <w:bookmarkEnd w:id="15"/>
      <w:r>
        <w:t>112. КПП на ОТИ железнодорожного транспорта и метрополитенах оборудуются аварийным освещением и электроснабжением, обеспечивающими функционирование КПП при нарушении штатного электроснабжения, а также необходимыми для осуществления досмотра, дополнительного досмотра и повторного досмотра столами (мебелью).</w:t>
      </w:r>
    </w:p>
    <w:p w:rsidR="000222BC" w:rsidRDefault="000222BC">
      <w:pPr>
        <w:pStyle w:val="ConsPlusNormal"/>
        <w:spacing w:before="220"/>
        <w:ind w:firstLine="540"/>
        <w:jc w:val="both"/>
      </w:pPr>
      <w:bookmarkStart w:id="16" w:name="P343"/>
      <w:bookmarkEnd w:id="16"/>
      <w:r>
        <w:t xml:space="preserve">113. </w:t>
      </w:r>
      <w:proofErr w:type="gramStart"/>
      <w:r>
        <w:t>КПП, расположенные на границе перевозочного и технологического секторов зоны транспортной безопасности, на пути перемещения объектов досмотра, с территории, находящейся вне зоны транспортной безопасности ОТИ или из сектора свободного доступа зоны транспортной безопасности ОТИ, оборудуются выходными и входными дверьми, турникетами, интегрированными с системами и средствами сигнализации и контроля доступа.</w:t>
      </w:r>
      <w:proofErr w:type="gramEnd"/>
    </w:p>
    <w:p w:rsidR="000222BC" w:rsidRDefault="000222BC">
      <w:pPr>
        <w:pStyle w:val="ConsPlusNormal"/>
        <w:spacing w:before="220"/>
        <w:ind w:firstLine="540"/>
        <w:jc w:val="both"/>
      </w:pPr>
      <w:r>
        <w:t xml:space="preserve">114. Для КПП, размещаемых на границе зоны транспортной безопасности железнодорожных мостов (эстакад, тоннелей), железнодорожных станций, на которых не осуществляется посадка-высадка пассажиров, объектов систем связи, навигации, управления движением ТС, железнодорожных путях необщего пользования требования </w:t>
      </w:r>
      <w:hyperlink w:anchor="P342" w:history="1">
        <w:r>
          <w:rPr>
            <w:color w:val="0000FF"/>
          </w:rPr>
          <w:t>пунктов 112</w:t>
        </w:r>
      </w:hyperlink>
      <w:r>
        <w:t xml:space="preserve"> и </w:t>
      </w:r>
      <w:hyperlink w:anchor="P343" w:history="1">
        <w:r>
          <w:rPr>
            <w:color w:val="0000FF"/>
          </w:rPr>
          <w:t>113</w:t>
        </w:r>
      </w:hyperlink>
      <w:r>
        <w:t xml:space="preserve"> настоящих Правил являются рекомендательными.</w:t>
      </w:r>
    </w:p>
    <w:p w:rsidR="000222BC" w:rsidRDefault="000222BC">
      <w:pPr>
        <w:pStyle w:val="ConsPlusNormal"/>
        <w:spacing w:before="220"/>
        <w:ind w:firstLine="540"/>
        <w:jc w:val="both"/>
      </w:pPr>
      <w:r>
        <w:t xml:space="preserve">115. </w:t>
      </w:r>
      <w:proofErr w:type="gramStart"/>
      <w:r>
        <w:t>КПП, посты, расположенные на границе перевозочного и технологического секторов зоны транспортной безопасности, на пути перемещения объектов досмотра, с территории, находящейся вне зоны транспортной безопасности ОТИ или из сектора свободного доступа зоны транспортной безопасности ОТИ, оборудуются стендами (папками) и (или) электронными каталогами на персональных компьютерах с образцами всех видов пропусков, действующих на ОТИ и ТС, перевозочных документов и документов, удостоверяющих личность</w:t>
      </w:r>
      <w:proofErr w:type="gramEnd"/>
      <w:r>
        <w:t>, а также разрешений на предметы и вещества, которые запрещены или ограничены для оборота на территории Российской Федерации.</w:t>
      </w:r>
    </w:p>
    <w:p w:rsidR="000222BC" w:rsidRDefault="000222BC">
      <w:pPr>
        <w:pStyle w:val="ConsPlusNormal"/>
        <w:spacing w:before="220"/>
        <w:ind w:firstLine="540"/>
        <w:jc w:val="both"/>
      </w:pPr>
      <w:r>
        <w:t>116. Данные систем и средств видеонаблюдения на территории КПП, аудио- и видеозаписи на КПП, постах на ОТИ и ТС железнодорожного транспорта и метрополитенов подлежат хранению в течение не менее 30 суток.</w:t>
      </w:r>
    </w:p>
    <w:p w:rsidR="000222BC" w:rsidRDefault="000222BC">
      <w:pPr>
        <w:pStyle w:val="ConsPlusNormal"/>
        <w:spacing w:before="220"/>
        <w:ind w:firstLine="540"/>
        <w:jc w:val="both"/>
      </w:pPr>
      <w:r>
        <w:t xml:space="preserve">117. </w:t>
      </w:r>
      <w:proofErr w:type="gramStart"/>
      <w:r>
        <w:t xml:space="preserve">КПП, посты на ОТИ и ТС оборудуются (оснащаются) средствами связи и сигнализации для информирования лиц, ответственных за обеспечение транспортной безопасности ОТИ или ТС, </w:t>
      </w:r>
      <w:r>
        <w:lastRenderedPageBreak/>
        <w:t>специально уполномоченных СТИ, перевозчиком лиц из числа сил обеспечения транспортной безопасности ОТИ или ТС, уполномоченных подразделений территориальных органов МВД России, ФСБ России в случаях, определенных планами обеспечения транспортной безопасности и приложениями к ним.</w:t>
      </w:r>
      <w:proofErr w:type="gramEnd"/>
    </w:p>
    <w:p w:rsidR="000222BC" w:rsidRDefault="000222BC">
      <w:pPr>
        <w:pStyle w:val="ConsPlusNormal"/>
        <w:spacing w:before="220"/>
        <w:ind w:firstLine="540"/>
        <w:jc w:val="both"/>
      </w:pPr>
      <w:r>
        <w:t xml:space="preserve">118. </w:t>
      </w:r>
      <w:proofErr w:type="gramStart"/>
      <w:r>
        <w:t>На ОТИ и ТС железнодорожного транспорта и объектах транспортной инфраструктуры метрополитенов досмотр, дополнительный досмотр, повторный досмотр проводится на КПП (постах), расположенных на границе сектора свободного доступа зоны транспортной безопасности, а также на КПП (постах), расположенных на границе перевозочного и технологического секторов зоны транспортной безопасности на пути перемещения объектов досмотра с территории, находящейся вне зоны транспортной безопасности, для чего используются рентгенотелевизионные</w:t>
      </w:r>
      <w:proofErr w:type="gramEnd"/>
      <w:r>
        <w:t xml:space="preserve"> установки, стационарные и ручные металлодетекторы, устройства, обеспечивающие обнаружение взрывчатых веществ. В ходе досмотра на железнодорожных мостах (эстакадах, тоннелях), железнодорожных станциях, на которых не осуществляется посадка-высадка пассажиров, объектах систем связи, навигации, а также на железнодорожных вокзалах с пассажиропотоком менее 50 человек в час, в ходе проведения досмотра использование рентгенотелевизионных установок и стационарных металлодетекторов является рекомендательным. Досмотр, дополнительный досмотр, повторный досмотр на КПП таких ОТИ проводится способами, указанными в </w:t>
      </w:r>
      <w:hyperlink w:anchor="P144" w:history="1">
        <w:r>
          <w:rPr>
            <w:color w:val="0000FF"/>
          </w:rPr>
          <w:t>пункте 57</w:t>
        </w:r>
      </w:hyperlink>
      <w:r>
        <w:t xml:space="preserve"> настоящих Правил, а также с применением ручных металлодетекторов и устройств, обеспечивающих обнаружение взрывчатых веществ.</w:t>
      </w:r>
    </w:p>
    <w:p w:rsidR="000222BC" w:rsidRDefault="000222BC">
      <w:pPr>
        <w:pStyle w:val="ConsPlusNormal"/>
        <w:spacing w:before="220"/>
        <w:ind w:firstLine="540"/>
        <w:jc w:val="both"/>
      </w:pPr>
      <w:r>
        <w:t xml:space="preserve">119. Досмотр, дополнительный досмотр, повторный досмотр на постах ОТИ и ТС проводится способами, указанными в </w:t>
      </w:r>
      <w:hyperlink w:anchor="P144" w:history="1">
        <w:r>
          <w:rPr>
            <w:color w:val="0000FF"/>
          </w:rPr>
          <w:t>пункте 57</w:t>
        </w:r>
      </w:hyperlink>
      <w:r>
        <w:t xml:space="preserve"> настоящих Правил, а также с применением ручных металлодетекторов и устройств, обеспечивающих обнаружение взрывчатых веществ. При пересечении объектами досмотра границ зоны транспортной безопасности ТС в соответствии с настоящими Правилами за исключением </w:t>
      </w:r>
      <w:proofErr w:type="gramStart"/>
      <w:r>
        <w:t>случаев</w:t>
      </w:r>
      <w:proofErr w:type="gramEnd"/>
      <w:r>
        <w:t xml:space="preserve"> когда досмотр проводился при пересечении границ перевозочного или технологического секторов зоны транспортной безопасности и объект досмотра до посадки в ТС не пересекал границы зоны транспортной безопасности ОТИ, проводится досмотр, дополнительный досмотр и повторный досмотр в соответствии с настоящими Правилами.</w:t>
      </w:r>
    </w:p>
    <w:p w:rsidR="000222BC" w:rsidRDefault="000222BC">
      <w:pPr>
        <w:pStyle w:val="ConsPlusNormal"/>
        <w:spacing w:before="220"/>
        <w:ind w:firstLine="540"/>
        <w:jc w:val="both"/>
      </w:pPr>
      <w:r>
        <w:t>120. На КПП, расположенных на границе перевозочного сектора и сектора свободного доступа зоны транспортной безопасности ОТИ, на пути перемещения объектов досмотра, с территории, находящейся вне зоны транспортной безопасности ОТИ, обязательно оборудование отдельного помещения или отдельной части помещения, для проведения дополнительного и (или) личного досмотра.</w:t>
      </w:r>
    </w:p>
    <w:p w:rsidR="000222BC" w:rsidRDefault="000222BC">
      <w:pPr>
        <w:pStyle w:val="ConsPlusNormal"/>
        <w:spacing w:before="220"/>
        <w:ind w:firstLine="540"/>
        <w:jc w:val="both"/>
      </w:pPr>
      <w:r>
        <w:t>121. В случае передачи пассажирами на период перевозки оружия, боеприпасов и патронов к нему или специальных средств - их приемка, выдача, проверка и оформление осуществляются в специально выделенном помещении, располагаемом в зоне транспортной безопасности ОТИ.</w:t>
      </w:r>
    </w:p>
    <w:p w:rsidR="000222BC" w:rsidRDefault="000222BC">
      <w:pPr>
        <w:pStyle w:val="ConsPlusNormal"/>
        <w:spacing w:before="220"/>
        <w:ind w:firstLine="540"/>
        <w:jc w:val="both"/>
      </w:pPr>
      <w:r>
        <w:t>122. В случае передачи пассажирами запрещенных к перевозке на железнодорожном транспорте предметов и веществ на временное хранение - их приемка, выдача, проверка, оформление и хранение осуществляются в специально выделенном помещении, располагаемом в зоне транспортной безопасности ОТИ.</w:t>
      </w:r>
    </w:p>
    <w:p w:rsidR="000222BC" w:rsidRDefault="000222BC">
      <w:pPr>
        <w:pStyle w:val="ConsPlusNormal"/>
        <w:spacing w:before="220"/>
        <w:ind w:firstLine="540"/>
        <w:jc w:val="both"/>
      </w:pPr>
      <w:r>
        <w:t>123. Перед КПП, постами, в местах оформления багажа и продажи билетов, размещается информация по транспортной безопасности, с указанием:</w:t>
      </w:r>
    </w:p>
    <w:p w:rsidR="000222BC" w:rsidRDefault="000222BC">
      <w:pPr>
        <w:pStyle w:val="ConsPlusNormal"/>
        <w:spacing w:before="220"/>
        <w:ind w:firstLine="540"/>
        <w:jc w:val="both"/>
      </w:pPr>
      <w:r>
        <w:t>перечня опасных веществ и предметов, запрещенных (разрешенных с соблюдением требуемых условий) к перевозке на железнодорожном транспорте;</w:t>
      </w:r>
    </w:p>
    <w:p w:rsidR="000222BC" w:rsidRDefault="000222BC">
      <w:pPr>
        <w:pStyle w:val="ConsPlusNormal"/>
        <w:spacing w:before="220"/>
        <w:ind w:firstLine="540"/>
        <w:jc w:val="both"/>
      </w:pPr>
      <w:r>
        <w:t xml:space="preserve">перечня оружия, взрывчатых веществ или других устройств, предметов и веществ, в отношении которых установлен запрет или ограничение на перемещение в зону транспортной </w:t>
      </w:r>
      <w:r>
        <w:lastRenderedPageBreak/>
        <w:t>безопасности или ее часть;</w:t>
      </w:r>
    </w:p>
    <w:p w:rsidR="000222BC" w:rsidRDefault="000222BC">
      <w:pPr>
        <w:pStyle w:val="ConsPlusNormal"/>
        <w:spacing w:before="220"/>
        <w:ind w:firstLine="540"/>
        <w:jc w:val="both"/>
      </w:pPr>
      <w:r>
        <w:t>порядка перевозки на железнодорожном транспорте оружия, боеприпасов и патронов к нему, специальных средств, переданного пассажирами на период перевозки (для высокоскоростного сообщения);</w:t>
      </w:r>
    </w:p>
    <w:p w:rsidR="000222BC" w:rsidRDefault="000222BC">
      <w:pPr>
        <w:pStyle w:val="ConsPlusNormal"/>
        <w:spacing w:before="220"/>
        <w:ind w:firstLine="540"/>
        <w:jc w:val="both"/>
      </w:pPr>
      <w:r>
        <w:t xml:space="preserve">соответствующих извлечений из статей Уголовного </w:t>
      </w:r>
      <w:hyperlink r:id="rId63" w:history="1">
        <w:r>
          <w:rPr>
            <w:color w:val="0000FF"/>
          </w:rPr>
          <w:t>кодекса</w:t>
        </w:r>
      </w:hyperlink>
      <w:r>
        <w:t xml:space="preserve"> Российской Федерации и </w:t>
      </w:r>
      <w:hyperlink r:id="rId64" w:history="1">
        <w:r>
          <w:rPr>
            <w:color w:val="0000FF"/>
          </w:rPr>
          <w:t>Кодекса</w:t>
        </w:r>
      </w:hyperlink>
      <w:r>
        <w:t xml:space="preserve"> Российской Федерации об административных </w:t>
      </w:r>
      <w:proofErr w:type="gramStart"/>
      <w:r>
        <w:t>правонарушениях</w:t>
      </w:r>
      <w:proofErr w:type="gramEnd"/>
      <w:r>
        <w:t xml:space="preserve"> об ответственности пассажиров, иных лиц, находящихся или следующих на ОТИ или ТС, за нарушение установленных в области транспортной безопасности требований, порядков и правил.</w:t>
      </w:r>
    </w:p>
    <w:p w:rsidR="000222BC" w:rsidRDefault="000222BC">
      <w:pPr>
        <w:pStyle w:val="ConsPlusNormal"/>
        <w:spacing w:before="220"/>
        <w:ind w:firstLine="540"/>
        <w:jc w:val="both"/>
      </w:pPr>
      <w:r>
        <w:t>На КПП, постах при осуществлении досмотра, дополнительного досмотра, повторного досмотра грузов, почтовых отправлений, поездных принадлежностей и питания, рекомендуется использование взвешивающих механизмов (весов).</w:t>
      </w:r>
    </w:p>
    <w:p w:rsidR="000222BC" w:rsidRDefault="000222BC">
      <w:pPr>
        <w:pStyle w:val="ConsPlusNormal"/>
        <w:spacing w:before="220"/>
        <w:ind w:firstLine="540"/>
        <w:jc w:val="both"/>
      </w:pPr>
      <w:r>
        <w:t>124. На КПП, постах при осуществлении досмотра, дополнительного досмотра, повторного досмотра автотранспортных средств, самоходных машин и механизмов, а также при досмотре ТС железнодорожного транспорта рекомендуется использование досмотровых поворотных зеркал, смотровых эстакад и (или) лестниц.</w:t>
      </w:r>
    </w:p>
    <w:p w:rsidR="000222BC" w:rsidRDefault="000222BC">
      <w:pPr>
        <w:pStyle w:val="ConsPlusNormal"/>
        <w:spacing w:before="220"/>
        <w:ind w:firstLine="540"/>
        <w:jc w:val="both"/>
      </w:pPr>
      <w:r>
        <w:t xml:space="preserve">125. Досмотр, дополнительный досмотр, повторный досмотр ТС железнодорожного транспорта, автотранспортных средств, самоходных машин и механизмов проводится способами, указанными в </w:t>
      </w:r>
      <w:hyperlink w:anchor="P144" w:history="1">
        <w:r>
          <w:rPr>
            <w:color w:val="0000FF"/>
          </w:rPr>
          <w:t>пункте 57</w:t>
        </w:r>
      </w:hyperlink>
      <w:r>
        <w:t xml:space="preserve"> настоящих Правил, а также с помощью устройств, обеспечивающих обнаружение взрывчатых веществ.</w:t>
      </w:r>
    </w:p>
    <w:p w:rsidR="000222BC" w:rsidRDefault="000222BC">
      <w:pPr>
        <w:pStyle w:val="ConsPlusNormal"/>
        <w:spacing w:before="220"/>
        <w:ind w:firstLine="540"/>
        <w:jc w:val="both"/>
      </w:pPr>
      <w:r>
        <w:t xml:space="preserve">126. Посты при входе </w:t>
      </w:r>
      <w:proofErr w:type="gramStart"/>
      <w:r>
        <w:t>на</w:t>
      </w:r>
      <w:proofErr w:type="gramEnd"/>
      <w:r>
        <w:t xml:space="preserve"> ТС </w:t>
      </w:r>
      <w:proofErr w:type="gramStart"/>
      <w:r>
        <w:t>на</w:t>
      </w:r>
      <w:proofErr w:type="gramEnd"/>
      <w:r>
        <w:t xml:space="preserve"> границах зоны транспортной безопасности, при отсутствии стационарных технических средств досмотра, оснащаются портативными средствами досмотра, а также средствами телефонной или радиосвязи.</w:t>
      </w:r>
    </w:p>
    <w:p w:rsidR="000222BC" w:rsidRDefault="000222BC">
      <w:pPr>
        <w:pStyle w:val="ConsPlusNormal"/>
        <w:spacing w:before="220"/>
        <w:ind w:firstLine="540"/>
        <w:jc w:val="both"/>
      </w:pPr>
      <w:r>
        <w:t>127. В ходе досмотра физических лиц, их багажа, ручной клади и перемещаемых ими предметов, при их перемещении в зону транспортной безопасности ОТИ, осуществляются следующие мероприятия:</w:t>
      </w:r>
    </w:p>
    <w:p w:rsidR="000222BC" w:rsidRDefault="000222BC">
      <w:pPr>
        <w:pStyle w:val="ConsPlusNormal"/>
        <w:spacing w:before="220"/>
        <w:ind w:firstLine="540"/>
        <w:jc w:val="both"/>
      </w:pPr>
      <w:r>
        <w:t>127.1. Проверка пропусков (только при перемещении в перевозочный и технологический сектор зоны транспортной безопасности), проверка перевозочных документов, сверка документа, удостоверяющего личность, с личностью пассажира и перевозочными документами (только при перемещении в перевозочный сектор зоны транспортной безопасности).</w:t>
      </w:r>
    </w:p>
    <w:p w:rsidR="000222BC" w:rsidRDefault="000222BC">
      <w:pPr>
        <w:pStyle w:val="ConsPlusNormal"/>
        <w:spacing w:before="220"/>
        <w:ind w:firstLine="540"/>
        <w:jc w:val="both"/>
      </w:pPr>
      <w:r>
        <w:t>127.2. Наблюдение и (или) собеседование, направленные на выявление признаков вероятной связи физических лиц с совершением или подготовкой к совершению АНВ, а также при выявлении таких особенностей поведения физических лиц - объектов досмотра, как повышенная нервозность, обеспокоенность, суетливость. По результатам наблюдения и (или) собеседования принимается решение о проведении дополнительного досмотра.</w:t>
      </w:r>
    </w:p>
    <w:p w:rsidR="000222BC" w:rsidRDefault="000222BC">
      <w:pPr>
        <w:pStyle w:val="ConsPlusNormal"/>
        <w:spacing w:before="220"/>
        <w:ind w:firstLine="540"/>
        <w:jc w:val="both"/>
      </w:pPr>
      <w:r>
        <w:t xml:space="preserve">127.3. Доведение работниками досмотра (в голосовой или </w:t>
      </w:r>
      <w:proofErr w:type="gramStart"/>
      <w:r>
        <w:t>аудио-визуальной</w:t>
      </w:r>
      <w:proofErr w:type="gramEnd"/>
      <w:r>
        <w:t xml:space="preserve"> форме) требования к физическим лицам (объектам досмотра):</w:t>
      </w:r>
    </w:p>
    <w:p w:rsidR="000222BC" w:rsidRDefault="000222BC">
      <w:pPr>
        <w:pStyle w:val="ConsPlusNormal"/>
        <w:spacing w:before="220"/>
        <w:ind w:firstLine="540"/>
        <w:jc w:val="both"/>
      </w:pPr>
      <w:proofErr w:type="gramStart"/>
      <w:r>
        <w:t>выложить, положить в досмотровые лотки (корзины), находящиеся при них предметы, содержащие металлы, мобильные телефоны, портативные и планшетные компьютеры, фото-, видео-, кино-, радиоаппаратуру;</w:t>
      </w:r>
      <w:proofErr w:type="gramEnd"/>
    </w:p>
    <w:p w:rsidR="000222BC" w:rsidRDefault="000222BC">
      <w:pPr>
        <w:pStyle w:val="ConsPlusNormal"/>
        <w:spacing w:before="220"/>
        <w:ind w:firstLine="540"/>
        <w:jc w:val="both"/>
      </w:pPr>
      <w:r>
        <w:t>поставить досмотровые лотки (корзины) и прочие вещи, находящиеся при физических лицах - объектах досмотра на транспортер рентгенотелевизионной установки;</w:t>
      </w:r>
    </w:p>
    <w:p w:rsidR="000222BC" w:rsidRDefault="000222BC">
      <w:pPr>
        <w:pStyle w:val="ConsPlusNormal"/>
        <w:spacing w:before="220"/>
        <w:ind w:firstLine="540"/>
        <w:jc w:val="both"/>
      </w:pPr>
      <w:r>
        <w:t>пройти через рамку стационарного металлоискателя.</w:t>
      </w:r>
    </w:p>
    <w:p w:rsidR="000222BC" w:rsidRDefault="000222BC">
      <w:pPr>
        <w:pStyle w:val="ConsPlusNormal"/>
        <w:spacing w:before="220"/>
        <w:ind w:firstLine="540"/>
        <w:jc w:val="both"/>
      </w:pPr>
      <w:r>
        <w:lastRenderedPageBreak/>
        <w:t>127.4. При срабатывании сигнальных устрой</w:t>
      </w:r>
      <w:proofErr w:type="gramStart"/>
      <w:r>
        <w:t>ств ст</w:t>
      </w:r>
      <w:proofErr w:type="gramEnd"/>
      <w:r>
        <w:t>ационарного металлоискателя:</w:t>
      </w:r>
    </w:p>
    <w:p w:rsidR="000222BC" w:rsidRDefault="000222BC">
      <w:pPr>
        <w:pStyle w:val="ConsPlusNormal"/>
        <w:spacing w:before="220"/>
        <w:ind w:firstLine="540"/>
        <w:jc w:val="both"/>
      </w:pPr>
      <w:r>
        <w:t>работником досмотра уточняются места расположения металлических предметов в одежде (на теле) физического лица - объекта досмотра, с помощью ручного металлоискателя;</w:t>
      </w:r>
    </w:p>
    <w:p w:rsidR="000222BC" w:rsidRDefault="000222BC">
      <w:pPr>
        <w:pStyle w:val="ConsPlusNormal"/>
        <w:spacing w:before="220"/>
        <w:ind w:firstLine="540"/>
        <w:jc w:val="both"/>
      </w:pPr>
      <w:r>
        <w:t>после извлечения физическим лицом - объектом досмотра металлических предметов работник досмотра предлагает ему (ей) повторно пройти через рамку стационарного металлоискателя;</w:t>
      </w:r>
    </w:p>
    <w:p w:rsidR="000222BC" w:rsidRDefault="000222BC">
      <w:pPr>
        <w:pStyle w:val="ConsPlusNormal"/>
        <w:spacing w:before="220"/>
        <w:ind w:firstLine="540"/>
        <w:jc w:val="both"/>
      </w:pPr>
      <w:r>
        <w:t>при повторном срабатывании сигнальных устрой</w:t>
      </w:r>
      <w:proofErr w:type="gramStart"/>
      <w:r>
        <w:t>ств ст</w:t>
      </w:r>
      <w:proofErr w:type="gramEnd"/>
      <w:r>
        <w:t>ационарного металлоискателя работник досмотра проводит наблюдение и собеседование, досмотр физического лица - объекта досмотра с помощью ручного металлоискателя и ручным (контактным) методом досмотра.</w:t>
      </w:r>
    </w:p>
    <w:p w:rsidR="000222BC" w:rsidRDefault="000222BC">
      <w:pPr>
        <w:pStyle w:val="ConsPlusNormal"/>
        <w:spacing w:before="220"/>
        <w:ind w:firstLine="540"/>
        <w:jc w:val="both"/>
      </w:pPr>
      <w:r>
        <w:t xml:space="preserve">127.5. </w:t>
      </w:r>
      <w:proofErr w:type="gramStart"/>
      <w:r>
        <w:t>В случаях, определенных планами обеспечения транспортной безопасности и приложениями к ним, работниками досмотра дополнительно осуществляется опрос пассажиров об имеющихся у них предметах и веществах, запрещенных к перевозке, об иных предметах и веществах из Перечней, в отношении которых установлен запрет или ограничение на перемещение в зону транспортной безопасности или ее часть, а также вещах, принятых для перевозки от посторонних лиц.</w:t>
      </w:r>
      <w:proofErr w:type="gramEnd"/>
    </w:p>
    <w:p w:rsidR="000222BC" w:rsidRDefault="000222BC">
      <w:pPr>
        <w:pStyle w:val="ConsPlusNormal"/>
        <w:spacing w:before="220"/>
        <w:ind w:firstLine="540"/>
        <w:jc w:val="both"/>
      </w:pPr>
      <w:r>
        <w:t>127.6. Досмотр объектов досмотра неживой природы с помощью рентгенотелевизионной установки проводится в следующем порядке:</w:t>
      </w:r>
    </w:p>
    <w:p w:rsidR="000222BC" w:rsidRDefault="000222BC">
      <w:pPr>
        <w:pStyle w:val="ConsPlusNormal"/>
        <w:spacing w:before="220"/>
        <w:ind w:firstLine="540"/>
        <w:jc w:val="both"/>
      </w:pPr>
      <w:r>
        <w:t>по теневому изображению на экране монитора рентгенотелевизионной установки работником досмотра определяется содержимое материальных объектов досмотра;</w:t>
      </w:r>
    </w:p>
    <w:p w:rsidR="000222BC" w:rsidRDefault="000222BC">
      <w:pPr>
        <w:pStyle w:val="ConsPlusNormal"/>
        <w:spacing w:before="220"/>
        <w:ind w:firstLine="540"/>
        <w:jc w:val="both"/>
      </w:pPr>
      <w:r>
        <w:t xml:space="preserve">при невозможности определить в отношении материальных объектов досмотра отсутствие в них предметов и веществ, включенных в </w:t>
      </w:r>
      <w:hyperlink w:anchor="P545" w:history="1">
        <w:r>
          <w:rPr>
            <w:color w:val="0000FF"/>
          </w:rPr>
          <w:t>Перечни</w:t>
        </w:r>
      </w:hyperlink>
      <w:r>
        <w:t>, работник досмотра проводит досмотр в дополнительных проекциях и (или) составных частей (содержимого материальных объектов досмотра) по отдельности, устанавливая отсутствие в них материально-технических объектов, которые могут быть использованы для совершения актов незаконного вмешательства;</w:t>
      </w:r>
    </w:p>
    <w:p w:rsidR="000222BC" w:rsidRDefault="000222BC">
      <w:pPr>
        <w:pStyle w:val="ConsPlusNormal"/>
        <w:spacing w:before="220"/>
        <w:ind w:firstLine="540"/>
        <w:jc w:val="both"/>
      </w:pPr>
      <w:proofErr w:type="gramStart"/>
      <w:r>
        <w:t xml:space="preserve">при выявлении признаков наличия в объектах досмотра предметов и веществ, включенных в </w:t>
      </w:r>
      <w:hyperlink w:anchor="P545" w:history="1">
        <w:r>
          <w:rPr>
            <w:color w:val="0000FF"/>
          </w:rPr>
          <w:t>Перечни</w:t>
        </w:r>
      </w:hyperlink>
      <w:r>
        <w:t xml:space="preserve"> (в том числе при срабатывании сигнализации рентгенотелевизионной установки о возможном наличии в объекте досмотра предметов, подозрительных на наличие взрывчатых веществ или плотных затененных областей) работником досмотра принимается решение о проведении дополнительного досмотра и (или) проводится досмотр одним из способов, указанным в </w:t>
      </w:r>
      <w:hyperlink w:anchor="P144" w:history="1">
        <w:r>
          <w:rPr>
            <w:color w:val="0000FF"/>
          </w:rPr>
          <w:t>пункте 57</w:t>
        </w:r>
      </w:hyperlink>
      <w:r>
        <w:t xml:space="preserve"> настоящих Правил, а также</w:t>
      </w:r>
      <w:proofErr w:type="gramEnd"/>
      <w:r>
        <w:t xml:space="preserve"> с помощью устройств, обеспечивающих обнаружение взрывчатых веществ;</w:t>
      </w:r>
    </w:p>
    <w:p w:rsidR="000222BC" w:rsidRDefault="000222BC">
      <w:pPr>
        <w:pStyle w:val="ConsPlusNormal"/>
        <w:spacing w:before="220"/>
        <w:ind w:firstLine="540"/>
        <w:jc w:val="both"/>
      </w:pPr>
      <w:proofErr w:type="gramStart"/>
      <w:r>
        <w:t xml:space="preserve">при обнаружении в объектах досмотра предметов и веществ, включенных в </w:t>
      </w:r>
      <w:hyperlink w:anchor="P545" w:history="1">
        <w:r>
          <w:rPr>
            <w:color w:val="0000FF"/>
          </w:rPr>
          <w:t>Перечни</w:t>
        </w:r>
      </w:hyperlink>
      <w:r>
        <w:t>, работниками досмотра принимаются решения об информировании лиц из числа сил обеспечения транспортной безопасности в соответствии с планами обеспечения транспортной безопасности и приложениям к ним, уполномоченных подразделений МВД России и ФСБ России, о распознавании оружия, боеприпасов, взрывчатых веществ или взрывных устройств, ядовитых или радиоактивных веществ, а также предпринимаются иные действия</w:t>
      </w:r>
      <w:proofErr w:type="gramEnd"/>
      <w:r>
        <w:t xml:space="preserve">, </w:t>
      </w:r>
      <w:proofErr w:type="gramStart"/>
      <w:r>
        <w:t>предусмотренные</w:t>
      </w:r>
      <w:proofErr w:type="gramEnd"/>
      <w:r>
        <w:t xml:space="preserve"> настоящими Правилами;</w:t>
      </w:r>
    </w:p>
    <w:p w:rsidR="000222BC" w:rsidRDefault="000222BC">
      <w:pPr>
        <w:pStyle w:val="ConsPlusNormal"/>
        <w:jc w:val="both"/>
      </w:pPr>
      <w:r>
        <w:t xml:space="preserve">(в ред. </w:t>
      </w:r>
      <w:hyperlink r:id="rId65"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r>
        <w:t xml:space="preserve">при обнаружении в объектах досмотра предметов и веществ, включенных в </w:t>
      </w:r>
      <w:hyperlink w:anchor="P545" w:history="1">
        <w:r>
          <w:rPr>
            <w:color w:val="0000FF"/>
          </w:rPr>
          <w:t>Перечни</w:t>
        </w:r>
      </w:hyperlink>
      <w:r>
        <w:t>, обладающих признаками оружия, боеприпасов, взрывных устройств, взрывчатых веществ, работник досмотра, в соответствии с планами обеспечения транспортной безопасности и (или) приложениями к ним, может блокировать досматриваемые материальные объекты в тоннеле рентгенотелевизионной установки;</w:t>
      </w:r>
    </w:p>
    <w:p w:rsidR="000222BC" w:rsidRDefault="000222BC">
      <w:pPr>
        <w:pStyle w:val="ConsPlusNormal"/>
        <w:spacing w:before="220"/>
        <w:ind w:firstLine="540"/>
        <w:jc w:val="both"/>
      </w:pPr>
      <w:r>
        <w:t xml:space="preserve">интервалы непрерывного наблюдения работником досмотра за теневым изображением на </w:t>
      </w:r>
      <w:r>
        <w:lastRenderedPageBreak/>
        <w:t>экране рентгенотелевизионной установки не должны превышать 20 минут, а перерывы между ними - 40 минут.</w:t>
      </w:r>
    </w:p>
    <w:p w:rsidR="000222BC" w:rsidRDefault="000222BC">
      <w:pPr>
        <w:pStyle w:val="ConsPlusNormal"/>
        <w:spacing w:before="220"/>
        <w:ind w:firstLine="540"/>
        <w:jc w:val="both"/>
      </w:pPr>
      <w:r>
        <w:t xml:space="preserve">127.7. Досмотр радио- и телеаппаратуры, фото-, видео- и киноаппаратуры, аудио- и видеотехники, сотовых телефонов, персональных компьютеров может дополнительно проводиться одним из способов, указанным в </w:t>
      </w:r>
      <w:hyperlink w:anchor="P144" w:history="1">
        <w:r>
          <w:rPr>
            <w:color w:val="0000FF"/>
          </w:rPr>
          <w:t>пункте 57</w:t>
        </w:r>
      </w:hyperlink>
      <w:r>
        <w:t xml:space="preserve"> настоящих Правил, с помощью устройств, обеспечивающих обнаружение взрывчатых веществ, а также путем включения и проверки работоспособности.</w:t>
      </w:r>
    </w:p>
    <w:p w:rsidR="000222BC" w:rsidRDefault="000222BC">
      <w:pPr>
        <w:pStyle w:val="ConsPlusNormal"/>
        <w:spacing w:before="220"/>
        <w:ind w:firstLine="540"/>
        <w:jc w:val="both"/>
      </w:pPr>
      <w:r>
        <w:t xml:space="preserve">127.8. Досмотр, дополнительный досмотр, повторный досмотр грузов, почтовых отправлений, поездных принадлежностей и питания, проводятся работниками досмотра на КПП, постах с использованием технических средств досмотра, а также способами, указанными в </w:t>
      </w:r>
      <w:hyperlink w:anchor="P144" w:history="1">
        <w:r>
          <w:rPr>
            <w:color w:val="0000FF"/>
          </w:rPr>
          <w:t>пункте 57</w:t>
        </w:r>
      </w:hyperlink>
      <w:r>
        <w:t xml:space="preserve"> настоящих Правил.</w:t>
      </w:r>
    </w:p>
    <w:p w:rsidR="000222BC" w:rsidRDefault="000222BC">
      <w:pPr>
        <w:pStyle w:val="ConsPlusNormal"/>
        <w:spacing w:before="220"/>
        <w:ind w:firstLine="540"/>
        <w:jc w:val="both"/>
      </w:pPr>
      <w:r>
        <w:t xml:space="preserve">127.9. Комплектование, хранение, доставка и загрузка досмотренного груза, почтовых отправлений, поездных принадлежностей и питания, осуществляется с учетом выполнения </w:t>
      </w:r>
      <w:hyperlink w:anchor="P93" w:history="1">
        <w:r>
          <w:rPr>
            <w:color w:val="0000FF"/>
          </w:rPr>
          <w:t>пунктов 24</w:t>
        </w:r>
      </w:hyperlink>
      <w:r>
        <w:t xml:space="preserve"> и </w:t>
      </w:r>
      <w:hyperlink w:anchor="P95" w:history="1">
        <w:r>
          <w:rPr>
            <w:color w:val="0000FF"/>
          </w:rPr>
          <w:t>26</w:t>
        </w:r>
      </w:hyperlink>
      <w:r>
        <w:t xml:space="preserve"> настоящих Правил.</w:t>
      </w:r>
    </w:p>
    <w:p w:rsidR="000222BC" w:rsidRDefault="000222BC">
      <w:pPr>
        <w:pStyle w:val="ConsPlusNormal"/>
        <w:spacing w:before="220"/>
        <w:ind w:firstLine="540"/>
        <w:jc w:val="both"/>
      </w:pPr>
      <w:r>
        <w:t xml:space="preserve">128. Целостность внешней упаковки, пломбировки (маркировки) грузов, почтовых отправлений, поездных принадлежностей и питания, проверяется перед загрузкой сотрудниками сил обеспечения транспортной безопасности с целью выполнения </w:t>
      </w:r>
      <w:hyperlink w:anchor="P93" w:history="1">
        <w:r>
          <w:rPr>
            <w:color w:val="0000FF"/>
          </w:rPr>
          <w:t>пунктов 24</w:t>
        </w:r>
      </w:hyperlink>
      <w:r>
        <w:t xml:space="preserve"> и </w:t>
      </w:r>
      <w:hyperlink w:anchor="P95" w:history="1">
        <w:r>
          <w:rPr>
            <w:color w:val="0000FF"/>
          </w:rPr>
          <w:t>26</w:t>
        </w:r>
      </w:hyperlink>
      <w:r>
        <w:t xml:space="preserve"> настоящих Правил в случаях, предусмотренных планами обеспечения транспортной безопасности ОТИ или ТС.</w:t>
      </w:r>
    </w:p>
    <w:p w:rsidR="000222BC" w:rsidRDefault="000222BC">
      <w:pPr>
        <w:pStyle w:val="ConsPlusNormal"/>
        <w:spacing w:before="220"/>
        <w:ind w:firstLine="540"/>
        <w:jc w:val="both"/>
      </w:pPr>
      <w:r>
        <w:t xml:space="preserve">129. При выявлении повреждений пломбировки (маркировки), предусмотренной </w:t>
      </w:r>
      <w:hyperlink w:anchor="P95" w:history="1">
        <w:r>
          <w:rPr>
            <w:color w:val="0000FF"/>
          </w:rPr>
          <w:t>пунктом 26</w:t>
        </w:r>
      </w:hyperlink>
      <w:r>
        <w:t xml:space="preserve"> настоящих Правил, такие грузы, почтовые отправления, поездные принадлежности и питание к погрузке и к перевозке не допускаются.</w:t>
      </w:r>
    </w:p>
    <w:p w:rsidR="000222BC" w:rsidRDefault="000222BC">
      <w:pPr>
        <w:pStyle w:val="ConsPlusNormal"/>
        <w:spacing w:before="220"/>
        <w:ind w:firstLine="540"/>
        <w:jc w:val="both"/>
      </w:pPr>
      <w:r>
        <w:t xml:space="preserve">130. </w:t>
      </w:r>
      <w:proofErr w:type="gramStart"/>
      <w:r>
        <w:t>Обнаруженные в грузовых, почтовых отправлениях, поездных принадлежностях и питании, предметы и вещества, находящиеся в свободном обороте, но запрещенные к перевозке на железнодорожном транспорте, изымаются работниками досмотра с оформлением акта обнаружения и изъятия из грузовых, почтовых отправлениях, поездных принадлежностях и питании, при производстве досмотра, дополнительного досмотра, повторного досмотра запрещенных к перевозке опасных грузов, предметов или веществ (</w:t>
      </w:r>
      <w:hyperlink w:anchor="P1344" w:history="1">
        <w:r>
          <w:rPr>
            <w:color w:val="0000FF"/>
          </w:rPr>
          <w:t>приложение N 10</w:t>
        </w:r>
      </w:hyperlink>
      <w:r>
        <w:t xml:space="preserve"> к настоящим</w:t>
      </w:r>
      <w:proofErr w:type="gramEnd"/>
      <w:r>
        <w:t xml:space="preserve"> </w:t>
      </w:r>
      <w:proofErr w:type="gramStart"/>
      <w:r>
        <w:t>Правилам), изъятые предметы и вещества и (или) почтовые или грузовые отправления, с копией акта передаются грузоотправителю, представителю почтового оператора.</w:t>
      </w:r>
      <w:proofErr w:type="gramEnd"/>
    </w:p>
    <w:p w:rsidR="000222BC" w:rsidRDefault="000222BC">
      <w:pPr>
        <w:pStyle w:val="ConsPlusNormal"/>
        <w:spacing w:before="220"/>
        <w:ind w:firstLine="540"/>
        <w:jc w:val="both"/>
      </w:pPr>
      <w:r>
        <w:t xml:space="preserve">131. </w:t>
      </w:r>
      <w:proofErr w:type="gramStart"/>
      <w:r>
        <w:t>В случаях, когда на ОТИ проводится досмотр транзитных и трансферных грузов, почтовых отправлений, поездных принадлежностей и питания, при нарушении целостности упаковки, пломб или наличии следов вскрытия, то такой досмотр проводится на КПП, постах до их смешивания с прошедшими досмотр объектами досмотра, для которых данный пункт перевозки является начальным.</w:t>
      </w:r>
      <w:proofErr w:type="gramEnd"/>
    </w:p>
    <w:p w:rsidR="000222BC" w:rsidRDefault="000222BC">
      <w:pPr>
        <w:pStyle w:val="ConsPlusNormal"/>
        <w:spacing w:before="220"/>
        <w:ind w:firstLine="540"/>
        <w:jc w:val="both"/>
      </w:pPr>
      <w:r>
        <w:t>132. Досмотр почтовых отправлений (почтовой корреспонденции) проводятся без их вскрытия.</w:t>
      </w:r>
    </w:p>
    <w:p w:rsidR="000222BC" w:rsidRDefault="000222BC">
      <w:pPr>
        <w:pStyle w:val="ConsPlusNormal"/>
        <w:spacing w:before="220"/>
        <w:ind w:firstLine="540"/>
        <w:jc w:val="both"/>
      </w:pPr>
      <w:r>
        <w:t>133. Запись о результатах досмотра грузов, почтовых отправлений, поездных принадлежностей и питания, вносится в журнал учета досмотренных грузов, почтовых отправлений, поездных принадлежностей и питания (</w:t>
      </w:r>
      <w:hyperlink w:anchor="P1300" w:history="1">
        <w:r>
          <w:rPr>
            <w:color w:val="0000FF"/>
          </w:rPr>
          <w:t>приложение N 9</w:t>
        </w:r>
      </w:hyperlink>
      <w:r>
        <w:t xml:space="preserve"> к настоящим Правилам).</w:t>
      </w:r>
    </w:p>
    <w:p w:rsidR="000222BC" w:rsidRDefault="000222BC">
      <w:pPr>
        <w:pStyle w:val="ConsPlusNormal"/>
        <w:spacing w:before="220"/>
        <w:ind w:firstLine="540"/>
        <w:jc w:val="both"/>
      </w:pPr>
      <w:r>
        <w:t xml:space="preserve">134. Животные, птицы, рептилии и другие представители фауны, имеющие соответствующие ветеринарные справки и допущенные к перевозке на железнодорожном транспорте, а также клетки (контейнеры), в которых они перевозятся, досматриваются способами, указанными в </w:t>
      </w:r>
      <w:hyperlink w:anchor="P144" w:history="1">
        <w:r>
          <w:rPr>
            <w:color w:val="0000FF"/>
          </w:rPr>
          <w:t>пункте 57</w:t>
        </w:r>
      </w:hyperlink>
      <w:r>
        <w:t xml:space="preserve"> настоящих Правил, а также с помощью устройств, обеспечивающих обнаружение взрывчатых веществ.</w:t>
      </w:r>
    </w:p>
    <w:p w:rsidR="000222BC" w:rsidRDefault="000222BC">
      <w:pPr>
        <w:pStyle w:val="ConsPlusNormal"/>
        <w:spacing w:before="220"/>
        <w:ind w:firstLine="540"/>
        <w:jc w:val="both"/>
      </w:pPr>
      <w:r>
        <w:lastRenderedPageBreak/>
        <w:t xml:space="preserve">135. При задержке отправления пассажира, связанной с проведением дополнительного или повторного досмотра, за исключением случаев нарушения пассажирами </w:t>
      </w:r>
      <w:hyperlink r:id="rId66" w:history="1">
        <w:r>
          <w:rPr>
            <w:color w:val="0000FF"/>
          </w:rPr>
          <w:t>Требований</w:t>
        </w:r>
      </w:hyperlink>
      <w:r>
        <w:t xml:space="preserve"> по соблюдению транспортной безопасности, СТИ </w:t>
      </w:r>
      <w:proofErr w:type="gramStart"/>
      <w:r>
        <w:t>обязан</w:t>
      </w:r>
      <w:proofErr w:type="gramEnd"/>
      <w:r>
        <w:t xml:space="preserve"> принять меры для отправки пассажира очередным поездом.</w:t>
      </w:r>
    </w:p>
    <w:p w:rsidR="000222BC" w:rsidRDefault="000222BC">
      <w:pPr>
        <w:pStyle w:val="ConsPlusNormal"/>
        <w:spacing w:before="220"/>
        <w:ind w:firstLine="540"/>
        <w:jc w:val="both"/>
      </w:pPr>
      <w:r>
        <w:t xml:space="preserve">136. </w:t>
      </w:r>
      <w:proofErr w:type="gramStart"/>
      <w:r>
        <w:t>Досмотр, дополнительный досмотр, повторный досмотр ТС, проводится в случаях, установленных Требованиями, в соответствии с разработанным СТИ порядком обнаружения (включая выявление, распознавание) и действий сил обеспечения транспортной безопасности при обнаружении оружия, взрывчатых веществ или других устройств, предметов и веществ, которые запрещены или ограничены для перемещения, являющегося приложением к плану обеспечения транспортной безопасности ТС.</w:t>
      </w:r>
      <w:proofErr w:type="gramEnd"/>
    </w:p>
    <w:p w:rsidR="000222BC" w:rsidRDefault="000222BC">
      <w:pPr>
        <w:pStyle w:val="ConsPlusNormal"/>
        <w:jc w:val="both"/>
      </w:pPr>
      <w:r>
        <w:t>(</w:t>
      </w:r>
      <w:proofErr w:type="gramStart"/>
      <w:r>
        <w:t>в</w:t>
      </w:r>
      <w:proofErr w:type="gramEnd"/>
      <w:r>
        <w:t xml:space="preserve"> ред. </w:t>
      </w:r>
      <w:hyperlink r:id="rId67"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r>
        <w:t>137. Досмотр, дополнительный досмотр, повторный досмотр ТС, используемых в высокоскоростном и скоростном сообщении, проводится перед подачей под посадку и после высадки пассажиров на конечной станции.</w:t>
      </w:r>
    </w:p>
    <w:p w:rsidR="000222BC" w:rsidRDefault="000222BC">
      <w:pPr>
        <w:pStyle w:val="ConsPlusNormal"/>
        <w:spacing w:before="220"/>
        <w:ind w:firstLine="540"/>
        <w:jc w:val="both"/>
      </w:pPr>
      <w:r>
        <w:t>138. Численность работников досмотра, осуществляющих досмотр ТС железнодорожного транспорта, определяется СТИ, перевозчиками с учетом особенностей типов ТС, а также времени, отведенного на досмотр.</w:t>
      </w:r>
    </w:p>
    <w:p w:rsidR="000222BC" w:rsidRDefault="000222BC">
      <w:pPr>
        <w:pStyle w:val="ConsPlusNormal"/>
        <w:spacing w:before="220"/>
        <w:ind w:firstLine="540"/>
        <w:jc w:val="both"/>
      </w:pPr>
      <w:r>
        <w:t xml:space="preserve">139. Специалисты инженерно-технического персонала и члены поездных бригад могут привлекаться в случае </w:t>
      </w:r>
      <w:proofErr w:type="gramStart"/>
      <w:r>
        <w:t>необходимости обеспечения доступа работников досмотра</w:t>
      </w:r>
      <w:proofErr w:type="gramEnd"/>
      <w:r>
        <w:t xml:space="preserve"> к частям зоны транспортной безопасности ТС в целях проведения досмотра, дополнительного досмотра, повторного досмотра ТС.</w:t>
      </w:r>
    </w:p>
    <w:p w:rsidR="000222BC" w:rsidRDefault="000222BC">
      <w:pPr>
        <w:pStyle w:val="ConsPlusNormal"/>
        <w:spacing w:before="220"/>
        <w:ind w:firstLine="540"/>
        <w:jc w:val="both"/>
      </w:pPr>
      <w:r>
        <w:t xml:space="preserve">140. </w:t>
      </w:r>
      <w:proofErr w:type="gramStart"/>
      <w:r>
        <w:t xml:space="preserve">Досмотр, дополнительный досмотр, повторный досмотр ТС должен проводиться с использованием подсветки и поворотных досмотровых зеркал в неосвещенных и труднодоступных местах, а также применимыми для достижения целей досмотра способами, указанными в </w:t>
      </w:r>
      <w:hyperlink w:anchor="P144" w:history="1">
        <w:r>
          <w:rPr>
            <w:color w:val="0000FF"/>
          </w:rPr>
          <w:t>пункте 57</w:t>
        </w:r>
      </w:hyperlink>
      <w:r>
        <w:t xml:space="preserve"> настоящих Правил и с помощью устройств, обеспечивающих обнаружение предметов и веществ, указанных в перечнях, не допуская повреждения оборудования ТС.</w:t>
      </w:r>
      <w:proofErr w:type="gramEnd"/>
    </w:p>
    <w:p w:rsidR="000222BC" w:rsidRDefault="000222BC">
      <w:pPr>
        <w:pStyle w:val="ConsPlusNormal"/>
        <w:spacing w:before="220"/>
        <w:ind w:firstLine="540"/>
        <w:jc w:val="both"/>
      </w:pPr>
      <w:r>
        <w:t xml:space="preserve">141. </w:t>
      </w:r>
      <w:proofErr w:type="gramStart"/>
      <w:r>
        <w:t>Досмотр, дополнительный досмотр, повторный досмотр ТС целесообразно начинать с частей зоны транспортной безопасности ТС, в которых завершается работа лиц, обеспечивающих обслуживание и эксплуатацию данного ТС, в случае нахождения на досматриваемом ТС лиц, обеспечивающих обслуживание и эксплуатацию данного ТС досмотр, дополнительный досмотр, повторный досмотр в отношении этих лиц целесообразно проводить на данном ТС.</w:t>
      </w:r>
      <w:proofErr w:type="gramEnd"/>
    </w:p>
    <w:p w:rsidR="000222BC" w:rsidRDefault="000222BC">
      <w:pPr>
        <w:pStyle w:val="ConsPlusNormal"/>
        <w:spacing w:before="220"/>
        <w:ind w:firstLine="540"/>
        <w:jc w:val="both"/>
      </w:pPr>
      <w:r>
        <w:t>142. Работники досмотра не допускают перемещения лиц, обеспечивающих обслуживание ТС, в досмотренные части зоны транспортной безопасности ТС, без сопровождения лицами из числа сил обеспечения транспортной безопасности ОТИ и (или) ТС.</w:t>
      </w:r>
    </w:p>
    <w:p w:rsidR="000222BC" w:rsidRDefault="000222BC">
      <w:pPr>
        <w:pStyle w:val="ConsPlusNormal"/>
        <w:spacing w:before="220"/>
        <w:ind w:firstLine="540"/>
        <w:jc w:val="both"/>
      </w:pPr>
      <w:r>
        <w:t xml:space="preserve">143. </w:t>
      </w:r>
      <w:proofErr w:type="gramStart"/>
      <w:r>
        <w:t xml:space="preserve">При обнаружении в ходе досмотра, дополнительного досмотра, повторного досмотра ТС предметов и веществ, включенных в </w:t>
      </w:r>
      <w:hyperlink w:anchor="P545" w:history="1">
        <w:r>
          <w:rPr>
            <w:color w:val="0000FF"/>
          </w:rPr>
          <w:t>Перечни</w:t>
        </w:r>
      </w:hyperlink>
      <w:r>
        <w:t>, работниками досмотра принимаются решения об информировании лиц из числа сил обеспечения транспортной безопасности в соответствии с планами обеспечения транспортной безопасности и приложениям к ним, уполномоченных подразделений МВД России и ФСБ России, о распознавании оружия, боеприпасов, взрывчатых веществ или взрывных устройств, ядовитых или радиоактивных веществ</w:t>
      </w:r>
      <w:proofErr w:type="gramEnd"/>
      <w:r>
        <w:t>, а также предпринимают иные действия, предусмотренные настоящими Правилами.</w:t>
      </w:r>
    </w:p>
    <w:p w:rsidR="000222BC" w:rsidRDefault="000222BC">
      <w:pPr>
        <w:pStyle w:val="ConsPlusNormal"/>
        <w:jc w:val="both"/>
      </w:pPr>
      <w:r>
        <w:t xml:space="preserve">(в ред. </w:t>
      </w:r>
      <w:hyperlink r:id="rId68"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r>
        <w:t xml:space="preserve">144. </w:t>
      </w:r>
      <w:proofErr w:type="gramStart"/>
      <w:r>
        <w:t xml:space="preserve">При обнаружении в ходе досмотра, дополнительного досмотра, повторного досмотра ТС лиц, не имеющих правовых оснований для нахождения в зоне транспортной безопасности ТС или ее части, а также лиц, нарушающих </w:t>
      </w:r>
      <w:hyperlink r:id="rId69" w:history="1">
        <w:r>
          <w:rPr>
            <w:color w:val="0000FF"/>
          </w:rPr>
          <w:t>Требования</w:t>
        </w:r>
      </w:hyperlink>
      <w:r>
        <w:t xml:space="preserve"> по соблюдению транспортной безопасности, </w:t>
      </w:r>
      <w:r>
        <w:lastRenderedPageBreak/>
        <w:t>работники досмотра информируют лиц, ответственных за обеспечение транспортной безопасности ТС и ОТИ и (или) специально уполномоченных СТИ или перевозчиками лиц из числа сил обеспечения транспортной безопасности</w:t>
      </w:r>
      <w:proofErr w:type="gramEnd"/>
      <w:r>
        <w:t>, а также предпринимают иные действия, предусмотренные настоящими Правилами.</w:t>
      </w:r>
    </w:p>
    <w:p w:rsidR="000222BC" w:rsidRDefault="000222BC">
      <w:pPr>
        <w:pStyle w:val="ConsPlusNormal"/>
        <w:spacing w:before="220"/>
        <w:ind w:firstLine="540"/>
        <w:jc w:val="both"/>
      </w:pPr>
      <w:r>
        <w:t xml:space="preserve">145. В отношении прошедшего досмотр ТС с момента окончания досмотра и до его отправления выполняются меры, предусмотренные </w:t>
      </w:r>
      <w:hyperlink w:anchor="P93" w:history="1">
        <w:r>
          <w:rPr>
            <w:color w:val="0000FF"/>
          </w:rPr>
          <w:t>пунктами 24</w:t>
        </w:r>
      </w:hyperlink>
      <w:r>
        <w:t xml:space="preserve"> и </w:t>
      </w:r>
      <w:hyperlink w:anchor="P95" w:history="1">
        <w:r>
          <w:rPr>
            <w:color w:val="0000FF"/>
          </w:rPr>
          <w:t>26</w:t>
        </w:r>
      </w:hyperlink>
      <w:r>
        <w:t xml:space="preserve"> настоящих Правил.</w:t>
      </w:r>
    </w:p>
    <w:p w:rsidR="000222BC" w:rsidRDefault="000222BC">
      <w:pPr>
        <w:pStyle w:val="ConsPlusNormal"/>
        <w:spacing w:before="220"/>
        <w:ind w:firstLine="540"/>
        <w:jc w:val="both"/>
      </w:pPr>
      <w:r>
        <w:t>146. В случае поступления информации об угрозе совершения актов незаконного вмешательства ТС подлежит повторному досмотру на специально выделенных путях после высадки пассажиров.</w:t>
      </w:r>
    </w:p>
    <w:p w:rsidR="000222BC" w:rsidRDefault="000222BC">
      <w:pPr>
        <w:pStyle w:val="ConsPlusNormal"/>
        <w:spacing w:before="220"/>
        <w:ind w:firstLine="540"/>
        <w:jc w:val="both"/>
      </w:pPr>
      <w:r>
        <w:t>147. Визуальный осмотр ТС в пути следования осуществляется силами обеспечения транспортной безопасности.</w:t>
      </w:r>
    </w:p>
    <w:p w:rsidR="000222BC" w:rsidRDefault="000222BC">
      <w:pPr>
        <w:pStyle w:val="ConsPlusNormal"/>
        <w:spacing w:before="220"/>
        <w:ind w:firstLine="540"/>
        <w:jc w:val="both"/>
      </w:pPr>
      <w:r>
        <w:t xml:space="preserve">148. При обнаружении в ходе визуального осмотра ТС объектов, подозрительных на наличие предметов и веществ, включенных в </w:t>
      </w:r>
      <w:hyperlink w:anchor="P545" w:history="1">
        <w:r>
          <w:rPr>
            <w:color w:val="0000FF"/>
          </w:rPr>
          <w:t>Перечни</w:t>
        </w:r>
      </w:hyperlink>
      <w:r>
        <w:t>, лицо ответственное за обеспечение транспортной безопасности ТС обязано:</w:t>
      </w:r>
    </w:p>
    <w:p w:rsidR="000222BC" w:rsidRDefault="000222BC">
      <w:pPr>
        <w:pStyle w:val="ConsPlusNormal"/>
        <w:spacing w:before="220"/>
        <w:ind w:firstLine="540"/>
        <w:jc w:val="both"/>
      </w:pPr>
      <w:r>
        <w:t>оповестить пункт управления обеспечением транспортной безопасности ближайшей железнодорожной станции;</w:t>
      </w:r>
    </w:p>
    <w:p w:rsidR="000222BC" w:rsidRDefault="000222BC">
      <w:pPr>
        <w:pStyle w:val="ConsPlusNormal"/>
        <w:spacing w:before="220"/>
        <w:ind w:firstLine="540"/>
        <w:jc w:val="both"/>
      </w:pPr>
      <w:r>
        <w:t>удалить физических лиц из вагона нахождения подозрительного предмета на безопасное расстояние в соседние вагоны;</w:t>
      </w:r>
    </w:p>
    <w:p w:rsidR="000222BC" w:rsidRDefault="000222BC">
      <w:pPr>
        <w:pStyle w:val="ConsPlusNormal"/>
        <w:spacing w:before="220"/>
        <w:ind w:firstLine="540"/>
        <w:jc w:val="both"/>
      </w:pPr>
      <w:r>
        <w:t>остановить ТС на ближайшей станции или проинформировать машиниста о необходимости остановки на ближайшей станции и организовать эвакуацию пассажиров.</w:t>
      </w:r>
    </w:p>
    <w:p w:rsidR="000222BC" w:rsidRDefault="000222BC">
      <w:pPr>
        <w:pStyle w:val="ConsPlusNormal"/>
        <w:spacing w:before="220"/>
        <w:ind w:firstLine="540"/>
        <w:jc w:val="both"/>
      </w:pPr>
      <w:r>
        <w:t>149. Если в пути следования была получена информация об угрозе взрыва ТС, проводится осмотр (досмотр) ТС в целях обнаружения взрывного устройства. Повторный досмотр ТС проводится после его прибытия на станцию и эвакуации пассажиров.</w:t>
      </w:r>
    </w:p>
    <w:p w:rsidR="000222BC" w:rsidRDefault="000222BC">
      <w:pPr>
        <w:pStyle w:val="ConsPlusNormal"/>
        <w:spacing w:before="220"/>
        <w:ind w:firstLine="540"/>
        <w:jc w:val="both"/>
      </w:pPr>
      <w:r>
        <w:t xml:space="preserve">150. На железнодорожных мостах, эстакадах которые по согласованию с местными органами исполнительной власти одновременно используются для пропуска физических лиц и автотранспортных средств, в отношении физических лиц и автотранспортных средств, проводится только наблюдение и (или) собеседования в целях обеспечения транспортной безопасности. В случаях проведения в отношении данных лиц, автотранспортных средств дополнительного досмотра, обнаружение, распознавание предметов и веществ, включенных в </w:t>
      </w:r>
      <w:hyperlink w:anchor="P545" w:history="1">
        <w:r>
          <w:rPr>
            <w:color w:val="0000FF"/>
          </w:rPr>
          <w:t>Перечни</w:t>
        </w:r>
      </w:hyperlink>
      <w:r>
        <w:t xml:space="preserve">, проводится с использованием ручных (переносных) средств досмотра, а также одним из способов, указанным в </w:t>
      </w:r>
      <w:hyperlink w:anchor="P144" w:history="1">
        <w:r>
          <w:rPr>
            <w:color w:val="0000FF"/>
          </w:rPr>
          <w:t>пункте 57</w:t>
        </w:r>
      </w:hyperlink>
      <w:r>
        <w:t xml:space="preserve"> настоящих Правил.</w:t>
      </w:r>
    </w:p>
    <w:p w:rsidR="000222BC" w:rsidRDefault="000222BC">
      <w:pPr>
        <w:pStyle w:val="ConsPlusNormal"/>
        <w:jc w:val="both"/>
      </w:pPr>
      <w:r>
        <w:t>(</w:t>
      </w:r>
      <w:proofErr w:type="gramStart"/>
      <w:r>
        <w:t>в</w:t>
      </w:r>
      <w:proofErr w:type="gramEnd"/>
      <w:r>
        <w:t xml:space="preserve"> ред. </w:t>
      </w:r>
      <w:hyperlink r:id="rId70"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r>
        <w:t xml:space="preserve">151. </w:t>
      </w:r>
      <w:proofErr w:type="gramStart"/>
      <w:r>
        <w:t>Досмотр физических лиц, являющихся работниками СТИ, выполняющими работу на железнодорожных путях, находящихся в зоне транспортной безопасности, может осуществляться на КПП, постах железнодорожной станции и (или) в пункте посадки на производственные автотранспортные средства с использованием ручных (переносных) средств досмотра при условии сопровождения данных лиц к месту выполнения работ сотрудниками сил обеспечения транспортной безопасности, дополнительный досмотр осуществляется ручным контактным способом досмотра.</w:t>
      </w:r>
      <w:proofErr w:type="gramEnd"/>
    </w:p>
    <w:p w:rsidR="000222BC" w:rsidRDefault="000222BC">
      <w:pPr>
        <w:pStyle w:val="ConsPlusNormal"/>
        <w:spacing w:before="220"/>
        <w:ind w:firstLine="540"/>
        <w:jc w:val="both"/>
      </w:pPr>
      <w:r>
        <w:t xml:space="preserve">Досмотр производственных автотранспортных средств, грузов и личных вещей, находящихся у физических лиц, а также иных материальных объектов живой или неживой природы проводится с использованием ручных (переносных) средств досмотра, а также одним из способов, указанным в </w:t>
      </w:r>
      <w:hyperlink w:anchor="P144" w:history="1">
        <w:r>
          <w:rPr>
            <w:color w:val="0000FF"/>
          </w:rPr>
          <w:t>пункте 57</w:t>
        </w:r>
      </w:hyperlink>
      <w:r>
        <w:t xml:space="preserve"> настоящих Правил.</w:t>
      </w:r>
    </w:p>
    <w:p w:rsidR="000222BC" w:rsidRDefault="000222BC">
      <w:pPr>
        <w:pStyle w:val="ConsPlusNormal"/>
        <w:spacing w:before="220"/>
        <w:ind w:firstLine="540"/>
        <w:jc w:val="both"/>
      </w:pPr>
      <w:r>
        <w:t xml:space="preserve">152. </w:t>
      </w:r>
      <w:proofErr w:type="gramStart"/>
      <w:r>
        <w:t xml:space="preserve">На железнодорожных путях необщего пользования и технологического </w:t>
      </w:r>
      <w:r>
        <w:lastRenderedPageBreak/>
        <w:t>железнодорожного транспорта, отнесенных к зоне транспортной безопасности и находящихся на территории предприятия (организации), досмотр физических лиц являющихся работниками СТИ, юридических лиц, индивидуальных предпринимателей осуществляющих на законных основаниях деятельность в зоне транспортной безопасности ОТИ, может проводиться на КПП, постах предприятия, на территории которого находится ОТИ.</w:t>
      </w:r>
      <w:proofErr w:type="gramEnd"/>
    </w:p>
    <w:p w:rsidR="000222BC" w:rsidRDefault="000222BC">
      <w:pPr>
        <w:pStyle w:val="ConsPlusNormal"/>
        <w:spacing w:before="220"/>
        <w:ind w:firstLine="540"/>
        <w:jc w:val="both"/>
      </w:pPr>
      <w:r>
        <w:t>153. На железнодорожных вокзалах, на которых имеются выходы станций метрополитена непосредственно в здание железнодорожного вокзала (сектор свободного доступа зоны транспортной безопасности), досмотр, дополнительный досмотр объектов досмотра, попадающих в железнодорожный вокзал со станции метрополитена, может не осуществляться. Досмотр, дополнительный досмотр, повторный досмотр таких объектов досмотра на КПП, постах на границе перевозочного и (или) технологического секторов зоны транспортной безопасности ОТИ проводится на общих основаниях.</w:t>
      </w:r>
    </w:p>
    <w:p w:rsidR="000222BC" w:rsidRDefault="000222BC">
      <w:pPr>
        <w:pStyle w:val="ConsPlusNormal"/>
        <w:spacing w:before="220"/>
        <w:ind w:firstLine="540"/>
        <w:jc w:val="both"/>
      </w:pPr>
      <w:r>
        <w:t xml:space="preserve">154. </w:t>
      </w:r>
      <w:proofErr w:type="gramStart"/>
      <w:r>
        <w:t>На станциях метрополитенов, железнодорожных вокзалах в отношении пассажиров пригородного сообщения (при условии полного разделения пассажиропотока пригородного и дальнего сообщения) досмотр осуществляется только с использованием стационарных (переносных) и ручных металлодетекторов, газоаналитической и химической аппаратуры, в том числе устройств, обеспечивающих обнаружение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w:t>
      </w:r>
      <w:proofErr w:type="gramEnd"/>
      <w:r>
        <w:t xml:space="preserve"> безопасности или ее часть.</w:t>
      </w:r>
    </w:p>
    <w:p w:rsidR="000222BC" w:rsidRDefault="000222BC">
      <w:pPr>
        <w:pStyle w:val="ConsPlusNormal"/>
        <w:spacing w:before="220"/>
        <w:ind w:firstLine="540"/>
        <w:jc w:val="both"/>
      </w:pPr>
      <w:r>
        <w:t xml:space="preserve">155. </w:t>
      </w:r>
      <w:proofErr w:type="gramStart"/>
      <w:r>
        <w:t>На ОТИ метрополитенов досмотр физических лиц, являющихся работниками СТИ, может осуществляться на ближайшем КПП станции метрополитена, при первом в течение рабочей смены пересечении границы зоны транспортной безопасности или ее части, при условии нахождения данных работников внутри зоны транспортной безопасности объектов метрополитена.</w:t>
      </w:r>
      <w:proofErr w:type="gramEnd"/>
    </w:p>
    <w:p w:rsidR="000222BC" w:rsidRDefault="000222BC">
      <w:pPr>
        <w:pStyle w:val="ConsPlusNormal"/>
        <w:spacing w:before="220"/>
        <w:ind w:firstLine="540"/>
        <w:jc w:val="both"/>
      </w:pPr>
      <w:r>
        <w:t>На станциях метрополитена обследование физических лиц и перемещаемых ими материальных объектов в места общего пользования, входящие в сектор свободного доступа зоны транспортной безопасности, и (или) в перевозочный сектор зоны транспортной безопасности с целью осуществления перевозки, проводится с помощью металлодетекторов, а также средств радиационного контроля.</w:t>
      </w:r>
    </w:p>
    <w:p w:rsidR="000222BC" w:rsidRDefault="000222BC">
      <w:pPr>
        <w:pStyle w:val="ConsPlusNormal"/>
        <w:jc w:val="both"/>
      </w:pPr>
      <w:r>
        <w:t xml:space="preserve">(абзац введен </w:t>
      </w:r>
      <w:hyperlink r:id="rId71" w:history="1">
        <w:r>
          <w:rPr>
            <w:color w:val="0000FF"/>
          </w:rPr>
          <w:t>Приказом</w:t>
        </w:r>
      </w:hyperlink>
      <w:r>
        <w:t xml:space="preserve"> Минтранса России от 11.01.2018 N 8)</w:t>
      </w:r>
    </w:p>
    <w:p w:rsidR="000222BC" w:rsidRDefault="000222BC">
      <w:pPr>
        <w:pStyle w:val="ConsPlusNormal"/>
        <w:spacing w:before="220"/>
        <w:ind w:firstLine="540"/>
        <w:jc w:val="both"/>
      </w:pPr>
      <w:proofErr w:type="gramStart"/>
      <w:r>
        <w:t xml:space="preserve">Обследование объектов досмотра, перемещаемых в сектор свободного доступа зоны транспортной безопасности и (или) в перевозочный сектор зоны транспортной безопасности с целью осуществления их перевозки, с применением иных средств досмотра, предусмотренных </w:t>
      </w:r>
      <w:hyperlink w:anchor="P132" w:history="1">
        <w:r>
          <w:rPr>
            <w:color w:val="0000FF"/>
          </w:rPr>
          <w:t>пунктом 48</w:t>
        </w:r>
      </w:hyperlink>
      <w:r>
        <w:t xml:space="preserve"> настоящих Правил, проводится выборочно в соответствии с </w:t>
      </w:r>
      <w:hyperlink r:id="rId72" w:history="1">
        <w:r>
          <w:rPr>
            <w:color w:val="0000FF"/>
          </w:rPr>
          <w:t>подпунктом 9 пункта 6</w:t>
        </w:r>
      </w:hyperlink>
      <w:r>
        <w:t xml:space="preserve">, </w:t>
      </w:r>
      <w:hyperlink r:id="rId73" w:history="1">
        <w:r>
          <w:rPr>
            <w:color w:val="0000FF"/>
          </w:rPr>
          <w:t>подпунктом 2 пункта 7</w:t>
        </w:r>
      </w:hyperlink>
      <w:r>
        <w:t xml:space="preserve">, </w:t>
      </w:r>
      <w:hyperlink r:id="rId74" w:history="1">
        <w:r>
          <w:rPr>
            <w:color w:val="0000FF"/>
          </w:rPr>
          <w:t>подпунктом 3 пункта 8</w:t>
        </w:r>
      </w:hyperlink>
      <w:r>
        <w:t xml:space="preserve">, </w:t>
      </w:r>
      <w:hyperlink r:id="rId75" w:history="1">
        <w:r>
          <w:rPr>
            <w:color w:val="0000FF"/>
          </w:rPr>
          <w:t>подпунктом 2 пункта 10</w:t>
        </w:r>
      </w:hyperlink>
      <w:r>
        <w:t xml:space="preserve">, </w:t>
      </w:r>
      <w:hyperlink r:id="rId76" w:history="1">
        <w:r>
          <w:rPr>
            <w:color w:val="0000FF"/>
          </w:rPr>
          <w:t>подпунктом 3 пункта 11</w:t>
        </w:r>
      </w:hyperlink>
      <w:r>
        <w:t xml:space="preserve">, </w:t>
      </w:r>
      <w:hyperlink r:id="rId77" w:history="1">
        <w:r>
          <w:rPr>
            <w:color w:val="0000FF"/>
          </w:rPr>
          <w:t>подпунктом</w:t>
        </w:r>
        <w:proofErr w:type="gramEnd"/>
        <w:r>
          <w:rPr>
            <w:color w:val="0000FF"/>
          </w:rPr>
          <w:t xml:space="preserve"> 2 пункта 13</w:t>
        </w:r>
      </w:hyperlink>
      <w:r>
        <w:t xml:space="preserve">, </w:t>
      </w:r>
      <w:hyperlink r:id="rId78" w:history="1">
        <w:r>
          <w:rPr>
            <w:color w:val="0000FF"/>
          </w:rPr>
          <w:t>подпунктом 3 пункта 14</w:t>
        </w:r>
      </w:hyperlink>
      <w:r>
        <w:t xml:space="preserve">, </w:t>
      </w:r>
      <w:hyperlink r:id="rId79" w:history="1">
        <w:r>
          <w:rPr>
            <w:color w:val="0000FF"/>
          </w:rPr>
          <w:t>подпунктом 2 пункта 16</w:t>
        </w:r>
      </w:hyperlink>
      <w:r>
        <w:t xml:space="preserve">, </w:t>
      </w:r>
      <w:hyperlink r:id="rId80" w:history="1">
        <w:r>
          <w:rPr>
            <w:color w:val="0000FF"/>
          </w:rPr>
          <w:t>подпунктом 3 пункта 17</w:t>
        </w:r>
      </w:hyperlink>
      <w:r>
        <w:t xml:space="preserve">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w:t>
      </w:r>
      <w:proofErr w:type="gramStart"/>
      <w:r>
        <w:t>метрополитенов</w:t>
      </w:r>
      <w:proofErr w:type="gramEnd"/>
      <w:r>
        <w:t xml:space="preserve"> утвержденных постановлением Правительства Российской Федерации от 5 апреля 2017 г. N 410 &lt;1&gt;, а также при срабатывании металлодетекторов и (или) средств радиационного контроля.</w:t>
      </w:r>
    </w:p>
    <w:p w:rsidR="000222BC" w:rsidRDefault="000222BC">
      <w:pPr>
        <w:pStyle w:val="ConsPlusNormal"/>
        <w:jc w:val="both"/>
      </w:pPr>
      <w:r>
        <w:t xml:space="preserve">(абзац введен </w:t>
      </w:r>
      <w:hyperlink r:id="rId81" w:history="1">
        <w:r>
          <w:rPr>
            <w:color w:val="0000FF"/>
          </w:rPr>
          <w:t>Приказом</w:t>
        </w:r>
      </w:hyperlink>
      <w:r>
        <w:t xml:space="preserve"> Минтранса России от 11.01.2018 N 8)</w:t>
      </w:r>
    </w:p>
    <w:p w:rsidR="000222BC" w:rsidRDefault="000222BC">
      <w:pPr>
        <w:pStyle w:val="ConsPlusNormal"/>
        <w:spacing w:before="220"/>
        <w:ind w:firstLine="540"/>
        <w:jc w:val="both"/>
      </w:pPr>
      <w:r>
        <w:t>--------------------------------</w:t>
      </w:r>
    </w:p>
    <w:p w:rsidR="000222BC" w:rsidRDefault="000222BC">
      <w:pPr>
        <w:pStyle w:val="ConsPlusNormal"/>
        <w:spacing w:before="220"/>
        <w:ind w:firstLine="540"/>
        <w:jc w:val="both"/>
      </w:pPr>
      <w:r>
        <w:t>&lt;1&gt; Собрание законодательства Российской Федерации, 2017, N 15, ст. 2236.</w:t>
      </w:r>
    </w:p>
    <w:p w:rsidR="000222BC" w:rsidRDefault="000222BC">
      <w:pPr>
        <w:pStyle w:val="ConsPlusNormal"/>
        <w:jc w:val="both"/>
      </w:pPr>
      <w:r>
        <w:t xml:space="preserve">(сноска введена </w:t>
      </w:r>
      <w:hyperlink r:id="rId82" w:history="1">
        <w:r>
          <w:rPr>
            <w:color w:val="0000FF"/>
          </w:rPr>
          <w:t>Приказом</w:t>
        </w:r>
      </w:hyperlink>
      <w:r>
        <w:t xml:space="preserve"> Минтранса России от 11.01.2018 N 8)</w:t>
      </w:r>
    </w:p>
    <w:p w:rsidR="000222BC" w:rsidRDefault="000222BC">
      <w:pPr>
        <w:pStyle w:val="ConsPlusNormal"/>
        <w:jc w:val="both"/>
      </w:pPr>
    </w:p>
    <w:p w:rsidR="000222BC" w:rsidRDefault="000222BC">
      <w:pPr>
        <w:pStyle w:val="ConsPlusNormal"/>
        <w:ind w:firstLine="540"/>
        <w:jc w:val="both"/>
      </w:pPr>
      <w:r>
        <w:t>При пересечении пассажиром границ перевозочного сектора зоны транспортной безопасности осуществляется проверка наличия у него перевозочного документа.</w:t>
      </w:r>
    </w:p>
    <w:p w:rsidR="000222BC" w:rsidRDefault="000222BC">
      <w:pPr>
        <w:pStyle w:val="ConsPlusNormal"/>
        <w:jc w:val="both"/>
      </w:pPr>
      <w:r>
        <w:lastRenderedPageBreak/>
        <w:t xml:space="preserve">(абзац введен </w:t>
      </w:r>
      <w:hyperlink r:id="rId83" w:history="1">
        <w:r>
          <w:rPr>
            <w:color w:val="0000FF"/>
          </w:rPr>
          <w:t>Приказом</w:t>
        </w:r>
      </w:hyperlink>
      <w:r>
        <w:t xml:space="preserve"> Минтранса России от 11.01.2018 N 8)</w:t>
      </w:r>
    </w:p>
    <w:p w:rsidR="000222BC" w:rsidRDefault="000222BC">
      <w:pPr>
        <w:pStyle w:val="ConsPlusNormal"/>
        <w:spacing w:before="220"/>
        <w:ind w:firstLine="540"/>
        <w:jc w:val="both"/>
      </w:pPr>
      <w:r>
        <w:t xml:space="preserve">156. На объектах систем связи, навигации, управления движением ТС досмотр, дополнительный досмотр объектов досмотра - физических лиц и перемещаемых ими предметов на КПП (посту) осуществляется с использованием стационарных (переносных) и ручных металлодетекторов, а также иными способами, указанными в </w:t>
      </w:r>
      <w:hyperlink w:anchor="P144" w:history="1">
        <w:r>
          <w:rPr>
            <w:color w:val="0000FF"/>
          </w:rPr>
          <w:t>пункте 57</w:t>
        </w:r>
      </w:hyperlink>
      <w:r>
        <w:t xml:space="preserve"> настоящих Правил.</w:t>
      </w:r>
    </w:p>
    <w:p w:rsidR="000222BC" w:rsidRDefault="000222BC">
      <w:pPr>
        <w:pStyle w:val="ConsPlusNormal"/>
        <w:spacing w:before="220"/>
        <w:ind w:firstLine="540"/>
        <w:jc w:val="both"/>
      </w:pPr>
      <w:r>
        <w:t xml:space="preserve">157. На ТС, предназначенных для перевозки пассажиров в дальнем сообщении, досмотр, дополнительный досмотр на посту (в случае если он не проводился на ОТИ отправления, проследования ТС) осуществляется с использованием ручных (переносных) средств досмотра, а также способами, указанными в </w:t>
      </w:r>
      <w:hyperlink w:anchor="P144" w:history="1">
        <w:r>
          <w:rPr>
            <w:color w:val="0000FF"/>
          </w:rPr>
          <w:t>пункте 57</w:t>
        </w:r>
      </w:hyperlink>
      <w:r>
        <w:t xml:space="preserve"> настоящих Правил. В случае необходимости проведения дополнительного и (или) повторного досмотра, для их проведения СТИ может предоставить отдельное купе.</w:t>
      </w:r>
    </w:p>
    <w:p w:rsidR="000222BC" w:rsidRDefault="000222BC">
      <w:pPr>
        <w:pStyle w:val="ConsPlusNormal"/>
        <w:spacing w:before="220"/>
        <w:ind w:firstLine="540"/>
        <w:jc w:val="both"/>
      </w:pPr>
      <w:r>
        <w:t>158. На ТС предназначенных для перевозки пассажиров в пригородном сообщении досмотр на посту (в случае если он не проводился на ОТИ отправления, проследования ТС) проводится только в отношении физических лиц, во внешнем виде и в поведении которых присутствуют признаки подготовки или совершения АНВ, находящихся при них вещей. В случае необходимости проведения дополнительного и (или) повторного досмотра, а также личного досмотра для их проведения СТИ может предоставить отдельный тамбур.</w:t>
      </w:r>
    </w:p>
    <w:p w:rsidR="000222BC" w:rsidRDefault="000222BC">
      <w:pPr>
        <w:pStyle w:val="ConsPlusNormal"/>
        <w:spacing w:before="220"/>
        <w:ind w:firstLine="540"/>
        <w:jc w:val="both"/>
      </w:pPr>
      <w:r>
        <w:t xml:space="preserve">159. Дополнительный и повторный досмотр на ТС физических лиц и находящихся при них вещей, а также материальных объектов осуществляется способами, указанными в </w:t>
      </w:r>
      <w:hyperlink w:anchor="P144" w:history="1">
        <w:r>
          <w:rPr>
            <w:color w:val="0000FF"/>
          </w:rPr>
          <w:t>пункте 57</w:t>
        </w:r>
      </w:hyperlink>
      <w:r>
        <w:t xml:space="preserve"> настоящих Правил.</w:t>
      </w:r>
    </w:p>
    <w:p w:rsidR="000222BC" w:rsidRDefault="000222BC">
      <w:pPr>
        <w:pStyle w:val="ConsPlusNormal"/>
        <w:jc w:val="both"/>
      </w:pPr>
    </w:p>
    <w:p w:rsidR="000222BC" w:rsidRDefault="000222BC">
      <w:pPr>
        <w:pStyle w:val="ConsPlusTitle"/>
        <w:jc w:val="center"/>
        <w:outlineLvl w:val="1"/>
      </w:pPr>
      <w:bookmarkStart w:id="17" w:name="P435"/>
      <w:bookmarkEnd w:id="17"/>
      <w:r>
        <w:t>VIII. Особенности досмотра, дополнительного досмотра,</w:t>
      </w:r>
    </w:p>
    <w:p w:rsidR="000222BC" w:rsidRDefault="000222BC">
      <w:pPr>
        <w:pStyle w:val="ConsPlusTitle"/>
        <w:jc w:val="center"/>
      </w:pPr>
      <w:r>
        <w:t>повторного досмотра, наблюдения и (или) собеседования</w:t>
      </w:r>
    </w:p>
    <w:p w:rsidR="000222BC" w:rsidRDefault="000222BC">
      <w:pPr>
        <w:pStyle w:val="ConsPlusTitle"/>
        <w:jc w:val="center"/>
      </w:pPr>
      <w:r>
        <w:t xml:space="preserve">на объектах транспортной инфраструктуры </w:t>
      </w:r>
      <w:proofErr w:type="gramStart"/>
      <w:r>
        <w:t>дорожного</w:t>
      </w:r>
      <w:proofErr w:type="gramEnd"/>
    </w:p>
    <w:p w:rsidR="000222BC" w:rsidRDefault="000222BC">
      <w:pPr>
        <w:pStyle w:val="ConsPlusTitle"/>
        <w:jc w:val="center"/>
      </w:pPr>
      <w:r>
        <w:t xml:space="preserve">хозяйства, </w:t>
      </w:r>
      <w:proofErr w:type="gramStart"/>
      <w:r>
        <w:t>объектах</w:t>
      </w:r>
      <w:proofErr w:type="gramEnd"/>
      <w:r>
        <w:t xml:space="preserve"> транспортной инфраструктуры</w:t>
      </w:r>
    </w:p>
    <w:p w:rsidR="000222BC" w:rsidRDefault="000222BC">
      <w:pPr>
        <w:pStyle w:val="ConsPlusTitle"/>
        <w:jc w:val="center"/>
      </w:pPr>
      <w:r>
        <w:t xml:space="preserve">и транспортных </w:t>
      </w:r>
      <w:proofErr w:type="gramStart"/>
      <w:r>
        <w:t>средствах</w:t>
      </w:r>
      <w:proofErr w:type="gramEnd"/>
      <w:r>
        <w:t xml:space="preserve"> автомобильного транспорта</w:t>
      </w:r>
    </w:p>
    <w:p w:rsidR="000222BC" w:rsidRDefault="000222BC">
      <w:pPr>
        <w:pStyle w:val="ConsPlusTitle"/>
        <w:jc w:val="center"/>
      </w:pPr>
      <w:r>
        <w:t xml:space="preserve">и объектах транспортной инфраструктуры </w:t>
      </w:r>
      <w:proofErr w:type="gramStart"/>
      <w:r>
        <w:t>городского</w:t>
      </w:r>
      <w:proofErr w:type="gramEnd"/>
    </w:p>
    <w:p w:rsidR="000222BC" w:rsidRDefault="000222BC">
      <w:pPr>
        <w:pStyle w:val="ConsPlusTitle"/>
        <w:jc w:val="center"/>
      </w:pPr>
      <w:r>
        <w:t>наземного электрического транспорта &lt;1&gt;</w:t>
      </w:r>
    </w:p>
    <w:p w:rsidR="000222BC" w:rsidRDefault="000222BC">
      <w:pPr>
        <w:pStyle w:val="ConsPlusNormal"/>
        <w:jc w:val="both"/>
      </w:pPr>
    </w:p>
    <w:p w:rsidR="000222BC" w:rsidRDefault="000222BC">
      <w:pPr>
        <w:pStyle w:val="ConsPlusNormal"/>
        <w:ind w:firstLine="540"/>
        <w:jc w:val="both"/>
      </w:pPr>
      <w:r>
        <w:t>--------------------------------</w:t>
      </w:r>
    </w:p>
    <w:p w:rsidR="000222BC" w:rsidRDefault="000222BC">
      <w:pPr>
        <w:pStyle w:val="ConsPlusNormal"/>
        <w:spacing w:before="220"/>
        <w:ind w:firstLine="540"/>
        <w:jc w:val="both"/>
      </w:pPr>
      <w:r>
        <w:t>&lt;1</w:t>
      </w:r>
      <w:proofErr w:type="gramStart"/>
      <w:r>
        <w:t>&gt; З</w:t>
      </w:r>
      <w:proofErr w:type="gramEnd"/>
      <w:r>
        <w:t xml:space="preserve">десь и далее в данной </w:t>
      </w:r>
      <w:hyperlink w:anchor="P435" w:history="1">
        <w:r>
          <w:rPr>
            <w:color w:val="0000FF"/>
          </w:rPr>
          <w:t>главе VIII</w:t>
        </w:r>
      </w:hyperlink>
      <w:r>
        <w:t xml:space="preserve"> Правил под ОТИ и ТС понимаются ОТИ - объекты транспортной инфраструктуры дорожного хозяйства, автомобильного транспорта, городского наземного электрического транспорта и ТС - транспортные средства автомобильного транспорта.</w:t>
      </w:r>
    </w:p>
    <w:p w:rsidR="000222BC" w:rsidRDefault="000222BC">
      <w:pPr>
        <w:pStyle w:val="ConsPlusNormal"/>
        <w:jc w:val="both"/>
      </w:pPr>
    </w:p>
    <w:p w:rsidR="000222BC" w:rsidRDefault="000222BC">
      <w:pPr>
        <w:pStyle w:val="ConsPlusNormal"/>
        <w:ind w:firstLine="540"/>
        <w:jc w:val="both"/>
      </w:pPr>
      <w:r>
        <w:t>160. Особенности досмотра, дополнительного досмотра, повторного досмотра, наблюдения и (или) собеседования на ОТИ дорожного хозяйства.</w:t>
      </w:r>
    </w:p>
    <w:p w:rsidR="000222BC" w:rsidRDefault="000222BC">
      <w:pPr>
        <w:pStyle w:val="ConsPlusNormal"/>
        <w:spacing w:before="220"/>
        <w:ind w:firstLine="540"/>
        <w:jc w:val="both"/>
      </w:pPr>
      <w:r>
        <w:t>160.1. В ходе досмотра на КПП, постах на границах зоны транспортной безопасности ОТИ и ее частей осуществляется выявление запрещенных или ограниченных к перемещению предметов и веществ, за исключением предметов и веществ, указанных в следующих Перечнях:</w:t>
      </w:r>
    </w:p>
    <w:p w:rsidR="000222BC" w:rsidRDefault="000222BC">
      <w:pPr>
        <w:pStyle w:val="ConsPlusNormal"/>
        <w:spacing w:before="220"/>
        <w:ind w:firstLine="540"/>
        <w:jc w:val="both"/>
      </w:pPr>
      <w:hyperlink w:anchor="P552" w:history="1">
        <w:r>
          <w:rPr>
            <w:color w:val="0000FF"/>
          </w:rPr>
          <w:t>пункт 1.2</w:t>
        </w:r>
      </w:hyperlink>
      <w:r>
        <w:t xml:space="preserve">, </w:t>
      </w:r>
      <w:hyperlink w:anchor="P572" w:history="1">
        <w:r>
          <w:rPr>
            <w:color w:val="0000FF"/>
          </w:rPr>
          <w:t>1.4</w:t>
        </w:r>
      </w:hyperlink>
      <w:r>
        <w:t xml:space="preserve">, </w:t>
      </w:r>
      <w:hyperlink w:anchor="P578" w:history="1">
        <w:r>
          <w:rPr>
            <w:color w:val="0000FF"/>
          </w:rPr>
          <w:t>1.5</w:t>
        </w:r>
      </w:hyperlink>
      <w:r>
        <w:t xml:space="preserve"> Перечня оружия;</w:t>
      </w:r>
    </w:p>
    <w:p w:rsidR="000222BC" w:rsidRDefault="000222BC">
      <w:pPr>
        <w:pStyle w:val="ConsPlusNormal"/>
        <w:spacing w:before="220"/>
        <w:ind w:firstLine="540"/>
        <w:jc w:val="both"/>
      </w:pPr>
      <w:hyperlink w:anchor="P581" w:history="1">
        <w:r>
          <w:rPr>
            <w:color w:val="0000FF"/>
          </w:rPr>
          <w:t>пункт 2.1</w:t>
        </w:r>
      </w:hyperlink>
      <w:r>
        <w:t xml:space="preserve"> Перечня взрывчатых веществ;</w:t>
      </w:r>
    </w:p>
    <w:p w:rsidR="000222BC" w:rsidRDefault="000222BC">
      <w:pPr>
        <w:pStyle w:val="ConsPlusNormal"/>
        <w:spacing w:before="220"/>
        <w:ind w:firstLine="540"/>
        <w:jc w:val="both"/>
      </w:pPr>
      <w:hyperlink w:anchor="P607" w:history="1">
        <w:r>
          <w:rPr>
            <w:color w:val="0000FF"/>
          </w:rPr>
          <w:t>пункт 3.1</w:t>
        </w:r>
      </w:hyperlink>
      <w:r>
        <w:t xml:space="preserve">, </w:t>
      </w:r>
      <w:hyperlink w:anchor="P619" w:history="1">
        <w:r>
          <w:rPr>
            <w:color w:val="0000FF"/>
          </w:rPr>
          <w:t>3.2</w:t>
        </w:r>
      </w:hyperlink>
      <w:r>
        <w:t xml:space="preserve">, </w:t>
      </w:r>
      <w:hyperlink w:anchor="P700" w:history="1">
        <w:r>
          <w:rPr>
            <w:color w:val="0000FF"/>
          </w:rPr>
          <w:t>3.3</w:t>
        </w:r>
      </w:hyperlink>
      <w:r>
        <w:t xml:space="preserve"> Перечня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 если их масса или объем не превышают 100 кг или 100 куб. дм, соответственно;</w:t>
      </w:r>
    </w:p>
    <w:p w:rsidR="000222BC" w:rsidRDefault="000222BC">
      <w:pPr>
        <w:pStyle w:val="ConsPlusNormal"/>
        <w:spacing w:before="220"/>
        <w:ind w:firstLine="540"/>
        <w:jc w:val="both"/>
      </w:pPr>
      <w:hyperlink w:anchor="P748" w:history="1">
        <w:r>
          <w:rPr>
            <w:color w:val="0000FF"/>
          </w:rPr>
          <w:t>пункт 3.4</w:t>
        </w:r>
      </w:hyperlink>
      <w:r>
        <w:t xml:space="preserve"> и </w:t>
      </w:r>
      <w:hyperlink w:anchor="P770" w:history="1">
        <w:r>
          <w:rPr>
            <w:color w:val="0000FF"/>
          </w:rPr>
          <w:t>3.5</w:t>
        </w:r>
      </w:hyperlink>
      <w:r>
        <w:t xml:space="preserve"> Перечня других устройств, предметов и веществ, в отношении которых установлен запрет или ограничение на перемещение в зону транспортной безопасности или ее </w:t>
      </w:r>
      <w:r>
        <w:lastRenderedPageBreak/>
        <w:t>часть.</w:t>
      </w:r>
    </w:p>
    <w:p w:rsidR="000222BC" w:rsidRDefault="000222BC">
      <w:pPr>
        <w:pStyle w:val="ConsPlusNormal"/>
        <w:spacing w:before="220"/>
        <w:ind w:firstLine="540"/>
        <w:jc w:val="both"/>
      </w:pPr>
      <w:r>
        <w:t>161. Особенности досмотра, дополнительного досмотра, повторного досмотра, наблюдения и (или) собеседования на ОТИ автомобильного транспорта и городского наземного электрического транспорта.</w:t>
      </w:r>
    </w:p>
    <w:p w:rsidR="000222BC" w:rsidRDefault="000222BC">
      <w:pPr>
        <w:pStyle w:val="ConsPlusNormal"/>
        <w:spacing w:before="220"/>
        <w:ind w:firstLine="540"/>
        <w:jc w:val="both"/>
      </w:pPr>
      <w:r>
        <w:t>161.1. КПП на ОТИ оборудуются аварийным освещением и электроснабжением, обеспечивающими функционирование постов при нарушении штатного электроснабжения, а также необходимыми для осуществления досмотра, дополнительного досмотра и повторного досмотра столами (мебелью). Для ОТИ третьей и четвертой категории данное требование является рекомендательным.</w:t>
      </w:r>
    </w:p>
    <w:p w:rsidR="000222BC" w:rsidRDefault="000222BC">
      <w:pPr>
        <w:pStyle w:val="ConsPlusNormal"/>
        <w:spacing w:before="220"/>
        <w:ind w:firstLine="540"/>
        <w:jc w:val="both"/>
      </w:pPr>
      <w:r>
        <w:t xml:space="preserve">161.2. </w:t>
      </w:r>
      <w:proofErr w:type="gramStart"/>
      <w:r>
        <w:t>В случаях, когда на ОТИ проводится досмотр пассажиров транзитных и трансферных рейсов, в том числе вещей, находящихся при них и их багажа, то такой досмотр проводится на постах до входа в перевозочный сектор зоны транспортной безопасности ОТИ и/или ТС и до их смешивания с прошедшими досмотр объектами досмотра, для которых данный пункт перевозки является начальным.</w:t>
      </w:r>
      <w:proofErr w:type="gramEnd"/>
    </w:p>
    <w:p w:rsidR="000222BC" w:rsidRDefault="000222BC">
      <w:pPr>
        <w:pStyle w:val="ConsPlusNormal"/>
        <w:spacing w:before="220"/>
        <w:ind w:firstLine="540"/>
        <w:jc w:val="both"/>
      </w:pPr>
      <w:r>
        <w:t xml:space="preserve">162. Особенности досмотра, дополнительного досмотра, повторного досмотра, наблюдения и (или) собеседования </w:t>
      </w:r>
      <w:proofErr w:type="gramStart"/>
      <w:r>
        <w:t>на</w:t>
      </w:r>
      <w:proofErr w:type="gramEnd"/>
      <w:r>
        <w:t xml:space="preserve"> ТС автомобильного транспорта.</w:t>
      </w:r>
    </w:p>
    <w:p w:rsidR="000222BC" w:rsidRDefault="000222BC">
      <w:pPr>
        <w:pStyle w:val="ConsPlusNormal"/>
        <w:spacing w:before="220"/>
        <w:ind w:firstLine="540"/>
        <w:jc w:val="both"/>
      </w:pPr>
      <w:r>
        <w:t xml:space="preserve">162.1. </w:t>
      </w:r>
      <w:proofErr w:type="gramStart"/>
      <w:r>
        <w:t>На</w:t>
      </w:r>
      <w:proofErr w:type="gramEnd"/>
      <w:r>
        <w:t xml:space="preserve"> ТС размещается </w:t>
      </w:r>
      <w:proofErr w:type="gramStart"/>
      <w:r>
        <w:t>информация</w:t>
      </w:r>
      <w:proofErr w:type="gramEnd"/>
      <w:r>
        <w:t xml:space="preserve"> в отношении обеспечения транспортной безопасности, с указанием:</w:t>
      </w:r>
    </w:p>
    <w:p w:rsidR="000222BC" w:rsidRDefault="000222BC">
      <w:pPr>
        <w:pStyle w:val="ConsPlusNormal"/>
        <w:spacing w:before="220"/>
        <w:ind w:firstLine="540"/>
        <w:jc w:val="both"/>
      </w:pPr>
      <w:r>
        <w:t>перечня оружия, взрывчатых веществ или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w:t>
      </w:r>
    </w:p>
    <w:p w:rsidR="000222BC" w:rsidRDefault="000222BC">
      <w:pPr>
        <w:pStyle w:val="ConsPlusNormal"/>
        <w:spacing w:before="220"/>
        <w:ind w:firstLine="540"/>
        <w:jc w:val="both"/>
      </w:pPr>
      <w:r>
        <w:t xml:space="preserve">соответствующих извлечений из статей Уголовного </w:t>
      </w:r>
      <w:hyperlink r:id="rId84" w:history="1">
        <w:r>
          <w:rPr>
            <w:color w:val="0000FF"/>
          </w:rPr>
          <w:t>кодекса</w:t>
        </w:r>
      </w:hyperlink>
      <w:r>
        <w:t xml:space="preserve"> Российской Федерации и </w:t>
      </w:r>
      <w:hyperlink r:id="rId85" w:history="1">
        <w:r>
          <w:rPr>
            <w:color w:val="0000FF"/>
          </w:rPr>
          <w:t>Кодекса</w:t>
        </w:r>
      </w:hyperlink>
      <w:r>
        <w:t xml:space="preserve"> Российской Федерации об административных </w:t>
      </w:r>
      <w:proofErr w:type="gramStart"/>
      <w:r>
        <w:t>правонарушениях</w:t>
      </w:r>
      <w:proofErr w:type="gramEnd"/>
      <w:r>
        <w:t xml:space="preserve"> об ответственности пассажиров, иных лиц, находящихся или следующих на ОТИ или ТС, за нарушение установленных в области транспортной безопасности требований, порядков и правил.</w:t>
      </w:r>
    </w:p>
    <w:p w:rsidR="000222BC" w:rsidRDefault="000222BC">
      <w:pPr>
        <w:pStyle w:val="ConsPlusNormal"/>
        <w:spacing w:before="220"/>
        <w:ind w:firstLine="540"/>
        <w:jc w:val="both"/>
      </w:pPr>
      <w:r>
        <w:t xml:space="preserve">162.2. При пересечении объектами досмотра границ перевозочного и технологического секторов зоны транспортной безопасности ТС, в </w:t>
      </w:r>
      <w:proofErr w:type="gramStart"/>
      <w:r>
        <w:t>случаях</w:t>
      </w:r>
      <w:proofErr w:type="gramEnd"/>
      <w:r>
        <w:t xml:space="preserve"> если их досмотр не проводился при пересечении границ перевозочного и технологического секторов зоны транспортной безопасности ОТИ в соответствии с настоящими Правилами в объеме, достаточном для выявления и обнаружения предметов и веществ, указанных в </w:t>
      </w:r>
      <w:hyperlink w:anchor="P545" w:history="1">
        <w:r>
          <w:rPr>
            <w:color w:val="0000FF"/>
          </w:rPr>
          <w:t>Перечнях</w:t>
        </w:r>
      </w:hyperlink>
      <w:r>
        <w:t xml:space="preserve">, а также физических лиц, не имеющих оснований для нахождения в зоне транспортной безопасности ТС или ее частей, проводится досмотр, дополнительный досмотр и повторный досмотр в соответствии с настоящими Правилами на постах, оснащенных портативными (переносными) средствами досмотра, а также способами, указанными в </w:t>
      </w:r>
      <w:hyperlink w:anchor="P144" w:history="1">
        <w:r>
          <w:rPr>
            <w:color w:val="0000FF"/>
          </w:rPr>
          <w:t>пункте 57</w:t>
        </w:r>
      </w:hyperlink>
      <w:r>
        <w:t xml:space="preserve"> настоящих Правил.</w:t>
      </w:r>
    </w:p>
    <w:p w:rsidR="000222BC" w:rsidRDefault="000222BC">
      <w:pPr>
        <w:pStyle w:val="ConsPlusNormal"/>
        <w:spacing w:before="220"/>
        <w:ind w:firstLine="540"/>
        <w:jc w:val="both"/>
      </w:pPr>
      <w:r>
        <w:t xml:space="preserve">162.3. Досмотр, дополнительный досмотр, повторный досмотр ТС должен проводиться с использованием подсветки и поворотных досмотровых зеркал в неосвещенных и труднодоступных местах, а также применимыми для достижения целей досмотра способами, указанными в </w:t>
      </w:r>
      <w:hyperlink w:anchor="P144" w:history="1">
        <w:r>
          <w:rPr>
            <w:color w:val="0000FF"/>
          </w:rPr>
          <w:t>пункте 57</w:t>
        </w:r>
      </w:hyperlink>
      <w:r>
        <w:t xml:space="preserve"> настоящих Правил и с помощью устройств, обеспечивающих обнаружение взрывчатых веществ, не допуская повреждения оборудования ТС.</w:t>
      </w:r>
    </w:p>
    <w:p w:rsidR="000222BC" w:rsidRDefault="000222BC">
      <w:pPr>
        <w:pStyle w:val="ConsPlusNormal"/>
        <w:spacing w:before="220"/>
        <w:ind w:firstLine="540"/>
        <w:jc w:val="both"/>
      </w:pPr>
      <w:r>
        <w:t>162.4. В случае поступления информации об угрозе совершения актов незаконного вмешательства, ТС подлежит повторному досмотру после высадки пассажиров.</w:t>
      </w:r>
    </w:p>
    <w:p w:rsidR="000222BC" w:rsidRDefault="000222BC">
      <w:pPr>
        <w:pStyle w:val="ConsPlusNormal"/>
        <w:spacing w:before="220"/>
        <w:ind w:firstLine="540"/>
        <w:jc w:val="both"/>
      </w:pPr>
      <w:r>
        <w:t xml:space="preserve">162.5. </w:t>
      </w:r>
      <w:proofErr w:type="gramStart"/>
      <w:r>
        <w:t xml:space="preserve">При обнаружении на ТС на маршруте движения объектов, подозрительных на наличие предметов и веществ, включенных в </w:t>
      </w:r>
      <w:hyperlink w:anchor="P545" w:history="1">
        <w:r>
          <w:rPr>
            <w:color w:val="0000FF"/>
          </w:rPr>
          <w:t>Перечни</w:t>
        </w:r>
      </w:hyperlink>
      <w:r>
        <w:t xml:space="preserve"> и (или) лиц, не имеющих правовых оснований для нахождения в зоне транспортной безопасности ТС, а также лиц, нарушающих </w:t>
      </w:r>
      <w:hyperlink r:id="rId86" w:history="1">
        <w:r>
          <w:rPr>
            <w:color w:val="0000FF"/>
          </w:rPr>
          <w:t>Требования</w:t>
        </w:r>
      </w:hyperlink>
      <w:r>
        <w:t xml:space="preserve"> по соблюдению транспортной безопасности, лицо, ответственное за транспортную </w:t>
      </w:r>
      <w:r>
        <w:lastRenderedPageBreak/>
        <w:t>безопасность ТС, обязано оповестить СТИ, и (или) специально уполномоченных СТИ или перевозчиками лиц из числа сил</w:t>
      </w:r>
      <w:proofErr w:type="gramEnd"/>
      <w:r>
        <w:t xml:space="preserve"> обеспечения транспортной безопасности в соответствии с планами обеспечения транспортной безопасности и приложениям к ним, принять решение об информировании уполномоченных подразделений МВД России и ФСБ России, а также предпринять иные действия, предусмотренные настоящими Правилами.</w:t>
      </w:r>
    </w:p>
    <w:p w:rsidR="000222BC" w:rsidRDefault="000222BC">
      <w:pPr>
        <w:pStyle w:val="ConsPlusNormal"/>
        <w:jc w:val="both"/>
      </w:pPr>
    </w:p>
    <w:p w:rsidR="000222BC" w:rsidRDefault="000222BC">
      <w:pPr>
        <w:pStyle w:val="ConsPlusTitle"/>
        <w:jc w:val="center"/>
        <w:outlineLvl w:val="1"/>
      </w:pPr>
      <w:bookmarkStart w:id="18" w:name="P464"/>
      <w:bookmarkEnd w:id="18"/>
      <w:r>
        <w:t>IX. Особенности досмотра, дополнительного досмотра,</w:t>
      </w:r>
    </w:p>
    <w:p w:rsidR="000222BC" w:rsidRDefault="000222BC">
      <w:pPr>
        <w:pStyle w:val="ConsPlusTitle"/>
        <w:jc w:val="center"/>
      </w:pPr>
      <w:r>
        <w:t>повторного досмотра, наблюдения и (или) собеседования</w:t>
      </w:r>
    </w:p>
    <w:p w:rsidR="000222BC" w:rsidRDefault="000222BC">
      <w:pPr>
        <w:pStyle w:val="ConsPlusTitle"/>
        <w:jc w:val="center"/>
      </w:pPr>
      <w:r>
        <w:t>на объектах транспортной инфраструктуры и транспортных</w:t>
      </w:r>
    </w:p>
    <w:p w:rsidR="000222BC" w:rsidRDefault="000222BC">
      <w:pPr>
        <w:pStyle w:val="ConsPlusTitle"/>
        <w:jc w:val="center"/>
      </w:pPr>
      <w:proofErr w:type="gramStart"/>
      <w:r>
        <w:t>средствах</w:t>
      </w:r>
      <w:proofErr w:type="gramEnd"/>
      <w:r>
        <w:t xml:space="preserve"> морского и речного транспорта &lt;1&gt;</w:t>
      </w:r>
    </w:p>
    <w:p w:rsidR="000222BC" w:rsidRDefault="000222BC">
      <w:pPr>
        <w:pStyle w:val="ConsPlusNormal"/>
        <w:jc w:val="both"/>
      </w:pPr>
    </w:p>
    <w:p w:rsidR="000222BC" w:rsidRDefault="000222BC">
      <w:pPr>
        <w:pStyle w:val="ConsPlusNormal"/>
        <w:ind w:firstLine="540"/>
        <w:jc w:val="both"/>
      </w:pPr>
      <w:r>
        <w:t>--------------------------------</w:t>
      </w:r>
    </w:p>
    <w:p w:rsidR="000222BC" w:rsidRDefault="000222BC">
      <w:pPr>
        <w:pStyle w:val="ConsPlusNormal"/>
        <w:spacing w:before="220"/>
        <w:ind w:firstLine="540"/>
        <w:jc w:val="both"/>
      </w:pPr>
      <w:r>
        <w:t>&lt;1</w:t>
      </w:r>
      <w:proofErr w:type="gramStart"/>
      <w:r>
        <w:t>&gt; З</w:t>
      </w:r>
      <w:proofErr w:type="gramEnd"/>
      <w:r>
        <w:t xml:space="preserve">десь и далее в данной </w:t>
      </w:r>
      <w:hyperlink w:anchor="P464" w:history="1">
        <w:r>
          <w:rPr>
            <w:color w:val="0000FF"/>
          </w:rPr>
          <w:t>главе IX</w:t>
        </w:r>
      </w:hyperlink>
      <w:r>
        <w:t xml:space="preserve"> Правил под ОТИ и ТС понимаются ОТИ - объекты транспортной инфраструктуры морского и (или) речного транспорта и ТС - транспортные средства морского и (или) речного транспорта.</w:t>
      </w:r>
    </w:p>
    <w:p w:rsidR="000222BC" w:rsidRDefault="000222BC">
      <w:pPr>
        <w:pStyle w:val="ConsPlusNormal"/>
        <w:jc w:val="both"/>
      </w:pPr>
    </w:p>
    <w:p w:rsidR="000222BC" w:rsidRDefault="000222BC">
      <w:pPr>
        <w:pStyle w:val="ConsPlusNormal"/>
        <w:ind w:firstLine="540"/>
        <w:jc w:val="both"/>
      </w:pPr>
      <w:r>
        <w:t>163. КПП на ОТИ оборудуются аварийным освещением и электроснабжением, обеспечивающими функционирование КПП при нарушении штатного электроснабжения, а также необходимыми для осуществления досмотра, дополнительного досмотра и повторного досмотра столами (мебелью).</w:t>
      </w:r>
    </w:p>
    <w:p w:rsidR="000222BC" w:rsidRDefault="000222BC">
      <w:pPr>
        <w:pStyle w:val="ConsPlusNormal"/>
        <w:spacing w:before="220"/>
        <w:ind w:firstLine="540"/>
        <w:jc w:val="both"/>
      </w:pPr>
      <w:r>
        <w:t xml:space="preserve">164. </w:t>
      </w:r>
      <w:proofErr w:type="gramStart"/>
      <w:r>
        <w:t>КПП, расположенные на границе перевозочного и технологического секторов зоны транспортной безопасности ОТИ, на пути перемещения объектов досмотра, с территории, находящейся вне зоны транспортной безопасности ОТИ или из сектора свободного доступа зоны транспортной безопасности ОТИ, оборудуются выходными и входными дверьми, интегрированными с системами и средствами сигнализации и контроля доступа.</w:t>
      </w:r>
      <w:proofErr w:type="gramEnd"/>
      <w:r>
        <w:t xml:space="preserve"> Для ОТИ третьей и четвертой категории данное требование является рекомендательным.</w:t>
      </w:r>
    </w:p>
    <w:p w:rsidR="000222BC" w:rsidRDefault="000222BC">
      <w:pPr>
        <w:pStyle w:val="ConsPlusNormal"/>
        <w:spacing w:before="220"/>
        <w:ind w:firstLine="540"/>
        <w:jc w:val="both"/>
      </w:pPr>
      <w:r>
        <w:t xml:space="preserve">165. </w:t>
      </w:r>
      <w:proofErr w:type="gramStart"/>
      <w:r>
        <w:t>КПП, посты, расположенные на границе перевозочного и технологического секторов зоны транспортной безопасности ОТИ, на пути перемещения объектов досмотра, с территории, находящейся вне зоны транспортной безопасности ОТИ или из сектора свободного доступа зоны транспортной безопасности ОТИ, оборудуются стендами (папками) и (или) электронными каталогами на персональных компьютерах с образцами всех видов пропусков, действующих на ОТИ и ТС, перевозочных документов и документов, удостоверяющих</w:t>
      </w:r>
      <w:proofErr w:type="gramEnd"/>
      <w:r>
        <w:t xml:space="preserve"> личность, а также разрешений на предметы и вещества, которые запрещены или ограничены для оборота на территории Российской Федерации.</w:t>
      </w:r>
    </w:p>
    <w:p w:rsidR="000222BC" w:rsidRDefault="000222BC">
      <w:pPr>
        <w:pStyle w:val="ConsPlusNormal"/>
        <w:spacing w:before="220"/>
        <w:ind w:firstLine="540"/>
        <w:jc w:val="both"/>
      </w:pPr>
      <w:r>
        <w:t>166. Данные систем и средств видеонаблюдения на территории КПП, аудио- и видеозаписи на КПП, постах на ОТИ и ТС подлежат хранению в течение не менее 30 дней.</w:t>
      </w:r>
    </w:p>
    <w:p w:rsidR="000222BC" w:rsidRDefault="000222BC">
      <w:pPr>
        <w:pStyle w:val="ConsPlusNormal"/>
        <w:spacing w:before="220"/>
        <w:ind w:firstLine="540"/>
        <w:jc w:val="both"/>
      </w:pPr>
      <w:r>
        <w:t xml:space="preserve">167. </w:t>
      </w:r>
      <w:proofErr w:type="gramStart"/>
      <w:r>
        <w:t>КПП, посты на ОТИ и ТС оборудуются (оснащаются) средствами связи и сигнализации для информирования лиц, ответственных за обеспечение транспортной безопасности ОТИ или ТС, специально уполномоченных СТИ, перевозчиком лиц из числа сил обеспечения транспортной безопасности ОТИ или ТС, уполномоченных подразделений территориальных органов МВД России, ФСБ России в случаях, определенных планами обеспечения транспортной безопасности и приложениями к ним.</w:t>
      </w:r>
      <w:proofErr w:type="gramEnd"/>
    </w:p>
    <w:p w:rsidR="000222BC" w:rsidRDefault="000222BC">
      <w:pPr>
        <w:pStyle w:val="ConsPlusNormal"/>
        <w:spacing w:before="220"/>
        <w:ind w:firstLine="540"/>
        <w:jc w:val="both"/>
      </w:pPr>
      <w:r>
        <w:t xml:space="preserve">168. </w:t>
      </w:r>
      <w:proofErr w:type="gramStart"/>
      <w:r>
        <w:t>В ходе досмотра на КПП, расположенных на границе сектора свободного доступа зоны транспортной безопасности ОТИ, а также на КПП, расположенных на границе перевозочного и технологического секторов зоны транспортной безопасности ОТИ, на пути перемещения объектов досмотра, с территории, находящейся вне зоны транспортной безопасности ОТИ или из сектора свободного доступа зоны транспортной безопасности ОТИ, используются рентгенотелевизионные установки, стационарные и ручные металлодетекторы, устройства</w:t>
      </w:r>
      <w:proofErr w:type="gramEnd"/>
      <w:r>
        <w:t xml:space="preserve">, </w:t>
      </w:r>
      <w:proofErr w:type="gramStart"/>
      <w:r>
        <w:t>обеспечивающие</w:t>
      </w:r>
      <w:proofErr w:type="gramEnd"/>
      <w:r>
        <w:t xml:space="preserve"> обнаружение взрывчатых веществ. Для ОТИ третьей и четвертой категории данное требование по оснащению </w:t>
      </w:r>
      <w:r>
        <w:lastRenderedPageBreak/>
        <w:t xml:space="preserve">КПП является рекомендательным. Досмотр, дополнительный досмотр и повторный досмотр на ОТИ третьей и четвертой категории осуществляется на постах, оснащенных портативными (переносными) средствами досмотра, а также способами, указанными в </w:t>
      </w:r>
      <w:hyperlink w:anchor="P144" w:history="1">
        <w:r>
          <w:rPr>
            <w:color w:val="0000FF"/>
          </w:rPr>
          <w:t>пункте 57</w:t>
        </w:r>
      </w:hyperlink>
      <w:r>
        <w:t xml:space="preserve"> настоящих Правил.</w:t>
      </w:r>
    </w:p>
    <w:p w:rsidR="000222BC" w:rsidRDefault="000222BC">
      <w:pPr>
        <w:pStyle w:val="ConsPlusNormal"/>
        <w:spacing w:before="220"/>
        <w:ind w:firstLine="540"/>
        <w:jc w:val="both"/>
      </w:pPr>
      <w:r>
        <w:t xml:space="preserve">169. </w:t>
      </w:r>
      <w:proofErr w:type="gramStart"/>
      <w:r>
        <w:t>На КПП, на которых осуществляется досмотр пассажиров, расположенных на границе перевозочного сектора зоны транспортной безопасности ОТИ, на пути перемещения объектов досмотра с территории и (или) части ОТИ, находящейся вне зоны транспортной безопасности ОТИ или из сектора свободного доступа зоны транспортной безопасности ОТИ, обязательно оборудование отдельного помещения или отдельной части помещения, для проведения дополнительного и (или) личного досмотра.</w:t>
      </w:r>
      <w:proofErr w:type="gramEnd"/>
    </w:p>
    <w:p w:rsidR="000222BC" w:rsidRDefault="000222BC">
      <w:pPr>
        <w:pStyle w:val="ConsPlusNormal"/>
        <w:spacing w:before="220"/>
        <w:ind w:firstLine="540"/>
        <w:jc w:val="both"/>
      </w:pPr>
      <w:r>
        <w:t>170. В случае передачи пассажирами запрещенных к перевозке на транспортных средствах предметов и веществ на временное хранение - их приемка, выдача, проверка, оформление и хранение осуществляются в специально выделенном помещении, располагаемом в зоне транспортной безопасности ОТИ.</w:t>
      </w:r>
    </w:p>
    <w:p w:rsidR="000222BC" w:rsidRDefault="000222BC">
      <w:pPr>
        <w:pStyle w:val="ConsPlusNormal"/>
        <w:spacing w:before="220"/>
        <w:ind w:firstLine="540"/>
        <w:jc w:val="both"/>
      </w:pPr>
      <w:r>
        <w:t>171. Перед КПП, постами, а также в местах заполнения таможенных деклараций, регистрации грузовых отправлений, продажи билетов и в зонах регистрации пассажиров, размещается информация по транспортной безопасности, с указанием:</w:t>
      </w:r>
    </w:p>
    <w:p w:rsidR="000222BC" w:rsidRDefault="000222BC">
      <w:pPr>
        <w:pStyle w:val="ConsPlusNormal"/>
        <w:spacing w:before="220"/>
        <w:ind w:firstLine="540"/>
        <w:jc w:val="both"/>
      </w:pPr>
      <w:r>
        <w:t>перечня оружия, взрывчатых веществ или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w:t>
      </w:r>
    </w:p>
    <w:p w:rsidR="000222BC" w:rsidRDefault="000222BC">
      <w:pPr>
        <w:pStyle w:val="ConsPlusNormal"/>
        <w:spacing w:before="220"/>
        <w:ind w:firstLine="540"/>
        <w:jc w:val="both"/>
      </w:pPr>
      <w:r>
        <w:t xml:space="preserve">соответствующих извлечений из статей Уголовного </w:t>
      </w:r>
      <w:hyperlink r:id="rId87" w:history="1">
        <w:r>
          <w:rPr>
            <w:color w:val="0000FF"/>
          </w:rPr>
          <w:t>кодекса</w:t>
        </w:r>
      </w:hyperlink>
      <w:r>
        <w:t xml:space="preserve"> Российской Федерации и </w:t>
      </w:r>
      <w:hyperlink r:id="rId88" w:history="1">
        <w:r>
          <w:rPr>
            <w:color w:val="0000FF"/>
          </w:rPr>
          <w:t>Кодекса</w:t>
        </w:r>
      </w:hyperlink>
      <w:r>
        <w:t xml:space="preserve"> Российской Федерации об административных </w:t>
      </w:r>
      <w:proofErr w:type="gramStart"/>
      <w:r>
        <w:t>правонарушениях</w:t>
      </w:r>
      <w:proofErr w:type="gramEnd"/>
      <w:r>
        <w:t xml:space="preserve"> об ответственности пассажиров, иных лиц, находящихся или следующих на ОТИ или ТС, за нарушение установленных в области транспортной безопасности требований, порядков и правил.</w:t>
      </w:r>
    </w:p>
    <w:p w:rsidR="000222BC" w:rsidRDefault="000222BC">
      <w:pPr>
        <w:pStyle w:val="ConsPlusNormal"/>
        <w:spacing w:before="220"/>
        <w:ind w:firstLine="540"/>
        <w:jc w:val="both"/>
      </w:pPr>
      <w:r>
        <w:t>172. На КПП, постах при осуществлении досмотра, дополнительного досмотра, повторного досмотра автотранспортных средств, самоходных машин и механизмов рекомендуется использование досмотровых поворотных зеркал, смотровых эстакад и (или) лестниц. Данные КПП дополнительно оборудуются металлическими воротами, интегрированными с системами и средствами сигнализации и контроля доступа, а также устройствами для принудительной остановки автотранспортных средств.</w:t>
      </w:r>
    </w:p>
    <w:p w:rsidR="000222BC" w:rsidRDefault="000222BC">
      <w:pPr>
        <w:pStyle w:val="ConsPlusNormal"/>
        <w:spacing w:before="220"/>
        <w:ind w:firstLine="540"/>
        <w:jc w:val="both"/>
      </w:pPr>
      <w:r>
        <w:t xml:space="preserve">173. При пересечении объектами досмотра границ перевозочного и технологического секторов зоны транспортной безопасности ТС, в </w:t>
      </w:r>
      <w:proofErr w:type="gramStart"/>
      <w:r>
        <w:t>случаях</w:t>
      </w:r>
      <w:proofErr w:type="gramEnd"/>
      <w:r>
        <w:t xml:space="preserve"> если их досмотр не проводился при пересечении границ перевозочного и технологического секторов зоны транспортной безопасности ОТИ в соответствии с настоящими Правилами в объеме, достаточном для выявления и обнаружения предметов и веществ, указанных в </w:t>
      </w:r>
      <w:hyperlink w:anchor="P545" w:history="1">
        <w:r>
          <w:rPr>
            <w:color w:val="0000FF"/>
          </w:rPr>
          <w:t>Перечнях</w:t>
        </w:r>
      </w:hyperlink>
      <w:r>
        <w:t xml:space="preserve">, а также физических лиц, не имеющих оснований для нахождения в зоне транспортной безопасности ТС или ее частей, проводится досмотр, дополнительный досмотр и повторный досмотр в соответствии с настоящими Правилами на постах, оснащенных портативными (переносными) средствами досмотра, а также способами, указанными в </w:t>
      </w:r>
      <w:hyperlink w:anchor="P144" w:history="1">
        <w:r>
          <w:rPr>
            <w:color w:val="0000FF"/>
          </w:rPr>
          <w:t>пункте 57</w:t>
        </w:r>
      </w:hyperlink>
      <w:r>
        <w:t xml:space="preserve"> настоящих Правил.</w:t>
      </w:r>
    </w:p>
    <w:p w:rsidR="000222BC" w:rsidRDefault="000222BC">
      <w:pPr>
        <w:pStyle w:val="ConsPlusNormal"/>
        <w:spacing w:before="220"/>
        <w:ind w:firstLine="540"/>
        <w:jc w:val="both"/>
      </w:pPr>
      <w:r>
        <w:t>174. При осуществлении в соответствии с настоящими правилами досмотра на КПП, постах на границах зоны транспортной безопасности ОТИ и постах на ТС осуществляется выявление запрещенных или ограниченных к перемещению предметов и веществ, за исключением предметов и веществ, указанных в следующих Перечнях:</w:t>
      </w:r>
    </w:p>
    <w:p w:rsidR="000222BC" w:rsidRDefault="000222BC">
      <w:pPr>
        <w:pStyle w:val="ConsPlusNormal"/>
        <w:spacing w:before="220"/>
        <w:ind w:firstLine="540"/>
        <w:jc w:val="both"/>
      </w:pPr>
      <w:hyperlink w:anchor="P578" w:history="1">
        <w:r>
          <w:rPr>
            <w:color w:val="0000FF"/>
          </w:rPr>
          <w:t>пункт 1.5</w:t>
        </w:r>
      </w:hyperlink>
      <w:r>
        <w:t xml:space="preserve"> Перечня оружия;</w:t>
      </w:r>
    </w:p>
    <w:p w:rsidR="000222BC" w:rsidRDefault="000222BC">
      <w:pPr>
        <w:pStyle w:val="ConsPlusNormal"/>
        <w:spacing w:before="220"/>
        <w:ind w:firstLine="540"/>
        <w:jc w:val="both"/>
      </w:pPr>
      <w:hyperlink w:anchor="P581" w:history="1">
        <w:r>
          <w:rPr>
            <w:color w:val="0000FF"/>
          </w:rPr>
          <w:t>пункт 2.1</w:t>
        </w:r>
      </w:hyperlink>
      <w:r>
        <w:t xml:space="preserve"> Перечня взрывчатых веществ, если их масса или объем не превышают 1 кг или 1 куб. дм, соответственно;</w:t>
      </w:r>
    </w:p>
    <w:p w:rsidR="000222BC" w:rsidRDefault="000222BC">
      <w:pPr>
        <w:pStyle w:val="ConsPlusNormal"/>
        <w:spacing w:before="220"/>
        <w:ind w:firstLine="540"/>
        <w:jc w:val="both"/>
      </w:pPr>
      <w:hyperlink w:anchor="P770" w:history="1">
        <w:r>
          <w:rPr>
            <w:color w:val="0000FF"/>
          </w:rPr>
          <w:t>подпункт 3 пункта 3.5</w:t>
        </w:r>
      </w:hyperlink>
      <w:r>
        <w:t xml:space="preserve"> Перечня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w:t>
      </w:r>
    </w:p>
    <w:p w:rsidR="000222BC" w:rsidRDefault="000222BC">
      <w:pPr>
        <w:pStyle w:val="ConsPlusNormal"/>
        <w:spacing w:before="220"/>
        <w:ind w:firstLine="540"/>
        <w:jc w:val="both"/>
      </w:pPr>
      <w:r>
        <w:t xml:space="preserve">175. Досмотр, дополнительный досмотр, повторный досмотр автотранспортных средств, самоходных машин и механизмов проводится способами, указанными в </w:t>
      </w:r>
      <w:hyperlink w:anchor="P144" w:history="1">
        <w:r>
          <w:rPr>
            <w:color w:val="0000FF"/>
          </w:rPr>
          <w:t>пункте 57</w:t>
        </w:r>
      </w:hyperlink>
      <w:r>
        <w:t xml:space="preserve"> настоящих Правил, а также с помощью устройств, обеспечивающих обнаружение взрывчатых веществ.</w:t>
      </w:r>
    </w:p>
    <w:p w:rsidR="000222BC" w:rsidRDefault="000222BC">
      <w:pPr>
        <w:pStyle w:val="ConsPlusNormal"/>
        <w:spacing w:before="220"/>
        <w:ind w:firstLine="540"/>
        <w:jc w:val="both"/>
      </w:pPr>
      <w:r>
        <w:t>176. В ходе досмотра физических лиц, их багажа, ручной клади и перемещаемых ими предметов, на КПП, постах на границе перевозочного или технологического секторов зоны транспортной безопасности ОТИ транспорта, осуществляются следующие мероприятия:</w:t>
      </w:r>
    </w:p>
    <w:p w:rsidR="000222BC" w:rsidRDefault="000222BC">
      <w:pPr>
        <w:pStyle w:val="ConsPlusNormal"/>
        <w:spacing w:before="220"/>
        <w:ind w:firstLine="540"/>
        <w:jc w:val="both"/>
      </w:pPr>
      <w:r>
        <w:t>176.1. Проверка пропусков, перевозочных документов, сверка документа, удостоверяющего личность, с личностью пассажира и перевозочными документами.</w:t>
      </w:r>
    </w:p>
    <w:p w:rsidR="000222BC" w:rsidRDefault="000222BC">
      <w:pPr>
        <w:pStyle w:val="ConsPlusNormal"/>
        <w:spacing w:before="220"/>
        <w:ind w:firstLine="540"/>
        <w:jc w:val="both"/>
      </w:pPr>
      <w:r>
        <w:t>176.2. Наблюдение и (или) собеседование, направленные на выявление признаков вероятной связи физических лиц с совершением или подготовкой к совершению АНВ, а также при выявлении таких особенностей поведения физических лиц - объектов досмотра, как повышенная нервозность, обеспокоенность, суетливость. По результатам наблюдения и (или) собеседования принимается решение о проведении дополнительного досмотра.</w:t>
      </w:r>
    </w:p>
    <w:p w:rsidR="000222BC" w:rsidRDefault="000222BC">
      <w:pPr>
        <w:pStyle w:val="ConsPlusNormal"/>
        <w:spacing w:before="220"/>
        <w:ind w:firstLine="540"/>
        <w:jc w:val="both"/>
      </w:pPr>
      <w:r>
        <w:t xml:space="preserve">176.3. Доведение работниками досмотра (в голосовой или </w:t>
      </w:r>
      <w:proofErr w:type="gramStart"/>
      <w:r>
        <w:t>аудио-визуальной</w:t>
      </w:r>
      <w:proofErr w:type="gramEnd"/>
      <w:r>
        <w:t xml:space="preserve"> форме) требования к физическим лицам (объектам досмотра):</w:t>
      </w:r>
    </w:p>
    <w:p w:rsidR="000222BC" w:rsidRDefault="000222BC">
      <w:pPr>
        <w:pStyle w:val="ConsPlusNormal"/>
        <w:spacing w:before="220"/>
        <w:ind w:firstLine="540"/>
        <w:jc w:val="both"/>
      </w:pPr>
      <w:proofErr w:type="gramStart"/>
      <w:r>
        <w:t>выложить, положить в досмотровые лотки (корзины), находящиеся при них предметы, содержащие металлы, мобильные телефоны, портативные и планшетные компьютеры, фото-, видео-, кино-, радиоаппаратуру;</w:t>
      </w:r>
      <w:proofErr w:type="gramEnd"/>
    </w:p>
    <w:p w:rsidR="000222BC" w:rsidRDefault="000222BC">
      <w:pPr>
        <w:pStyle w:val="ConsPlusNormal"/>
        <w:spacing w:before="220"/>
        <w:ind w:firstLine="540"/>
        <w:jc w:val="both"/>
      </w:pPr>
      <w:r>
        <w:t>поставить досмотровые лотки (корзины) и прочие вещи, находящиеся при физических лицах - объектах досмотра на транспортер рентгенотелевизионной установки;</w:t>
      </w:r>
    </w:p>
    <w:p w:rsidR="000222BC" w:rsidRDefault="000222BC">
      <w:pPr>
        <w:pStyle w:val="ConsPlusNormal"/>
        <w:spacing w:before="220"/>
        <w:ind w:firstLine="540"/>
        <w:jc w:val="both"/>
      </w:pPr>
      <w:r>
        <w:t>пройти через рамку стационарного металлоискателя.</w:t>
      </w:r>
    </w:p>
    <w:p w:rsidR="000222BC" w:rsidRDefault="000222BC">
      <w:pPr>
        <w:pStyle w:val="ConsPlusNormal"/>
        <w:spacing w:before="220"/>
        <w:ind w:firstLine="540"/>
        <w:jc w:val="both"/>
      </w:pPr>
      <w:r>
        <w:t>176.4. При срабатывании сигнальных устрой</w:t>
      </w:r>
      <w:proofErr w:type="gramStart"/>
      <w:r>
        <w:t>ств ст</w:t>
      </w:r>
      <w:proofErr w:type="gramEnd"/>
      <w:r>
        <w:t>ационарного металлоискателя:</w:t>
      </w:r>
    </w:p>
    <w:p w:rsidR="000222BC" w:rsidRDefault="000222BC">
      <w:pPr>
        <w:pStyle w:val="ConsPlusNormal"/>
        <w:spacing w:before="220"/>
        <w:ind w:firstLine="540"/>
        <w:jc w:val="both"/>
      </w:pPr>
      <w:r>
        <w:t>работником досмотра уточняются места расположения металлических предметов в одежде (на теле) физического лица - объекта досмотра, с помощью ручного металлоискателя;</w:t>
      </w:r>
    </w:p>
    <w:p w:rsidR="000222BC" w:rsidRDefault="000222BC">
      <w:pPr>
        <w:pStyle w:val="ConsPlusNormal"/>
        <w:spacing w:before="220"/>
        <w:ind w:firstLine="540"/>
        <w:jc w:val="both"/>
      </w:pPr>
      <w:r>
        <w:t>после извлечения физическим лицом - объектом досмотра металлических предметов работник досмотра предлагает ему (ей) повторно пройти через рамку стационарного металлоискателя;</w:t>
      </w:r>
    </w:p>
    <w:p w:rsidR="000222BC" w:rsidRDefault="000222BC">
      <w:pPr>
        <w:pStyle w:val="ConsPlusNormal"/>
        <w:spacing w:before="220"/>
        <w:ind w:firstLine="540"/>
        <w:jc w:val="both"/>
      </w:pPr>
      <w:r>
        <w:t>при повторном срабатывании сигнальных устрой</w:t>
      </w:r>
      <w:proofErr w:type="gramStart"/>
      <w:r>
        <w:t>ств ст</w:t>
      </w:r>
      <w:proofErr w:type="gramEnd"/>
      <w:r>
        <w:t>ационарного металлоискателя работник досмотра проводит наблюдение и собеседование, досмотр физического лица - объекта досмотра с помощью ручного металлоискателя и ручным (контактным) методом досмотра.</w:t>
      </w:r>
    </w:p>
    <w:p w:rsidR="000222BC" w:rsidRDefault="000222BC">
      <w:pPr>
        <w:pStyle w:val="ConsPlusNormal"/>
        <w:spacing w:before="220"/>
        <w:ind w:firstLine="540"/>
        <w:jc w:val="both"/>
      </w:pPr>
      <w:r>
        <w:t xml:space="preserve">176.5. </w:t>
      </w:r>
      <w:proofErr w:type="gramStart"/>
      <w:r>
        <w:t xml:space="preserve">В случаях, определенных планами обеспечения транспортной безопасности и приложениями к ним, работниками досмотра дополнительно осуществляется опрос пассажиров об имеющихся у них предметах и веществах, запрещенных к перевозке на борту судна, об иных предметах и веществах из </w:t>
      </w:r>
      <w:hyperlink w:anchor="P545" w:history="1">
        <w:r>
          <w:rPr>
            <w:color w:val="0000FF"/>
          </w:rPr>
          <w:t>Перечней</w:t>
        </w:r>
      </w:hyperlink>
      <w:r>
        <w:t>, в отношении которых установлен запрет или ограничение на перемещение в зону транспортной безопасности или ее часть, а также вещах, принятых для перевозки от</w:t>
      </w:r>
      <w:proofErr w:type="gramEnd"/>
      <w:r>
        <w:t xml:space="preserve"> посторонних лиц.</w:t>
      </w:r>
    </w:p>
    <w:p w:rsidR="000222BC" w:rsidRDefault="000222BC">
      <w:pPr>
        <w:pStyle w:val="ConsPlusNormal"/>
        <w:spacing w:before="220"/>
        <w:ind w:firstLine="540"/>
        <w:jc w:val="both"/>
      </w:pPr>
      <w:r>
        <w:t>176.6. Досмотр объектов досмотра неживой природы с помощью рентгенотелевизионной установки проводится в следующем порядке:</w:t>
      </w:r>
    </w:p>
    <w:p w:rsidR="000222BC" w:rsidRDefault="000222BC">
      <w:pPr>
        <w:pStyle w:val="ConsPlusNormal"/>
        <w:spacing w:before="220"/>
        <w:ind w:firstLine="540"/>
        <w:jc w:val="both"/>
      </w:pPr>
      <w:r>
        <w:lastRenderedPageBreak/>
        <w:t>по теневому изображению на экране монитора рентгенотелевизионной установки работником досмотра определяется содержимое материальных объектов досмотра;</w:t>
      </w:r>
    </w:p>
    <w:p w:rsidR="000222BC" w:rsidRDefault="000222BC">
      <w:pPr>
        <w:pStyle w:val="ConsPlusNormal"/>
        <w:spacing w:before="220"/>
        <w:ind w:firstLine="540"/>
        <w:jc w:val="both"/>
      </w:pPr>
      <w:r>
        <w:t xml:space="preserve">при невозможности определить в отношении материальных объектов досмотра отсутствие в них предметов и веществ, включенных в </w:t>
      </w:r>
      <w:hyperlink w:anchor="P545" w:history="1">
        <w:r>
          <w:rPr>
            <w:color w:val="0000FF"/>
          </w:rPr>
          <w:t>Перечни</w:t>
        </w:r>
      </w:hyperlink>
      <w:r>
        <w:t>, работник досмотра проводит досмотр в дополнительных проекциях и (или) составных частей (содержимого материальных объектов досмотра) по отдельности, устанавливая отсутствие в них материально-технических объектов, которые могут быть использованы для совершения актов незаконного вмешательства;</w:t>
      </w:r>
    </w:p>
    <w:p w:rsidR="000222BC" w:rsidRDefault="000222BC">
      <w:pPr>
        <w:pStyle w:val="ConsPlusNormal"/>
        <w:spacing w:before="220"/>
        <w:ind w:firstLine="540"/>
        <w:jc w:val="both"/>
      </w:pPr>
      <w:proofErr w:type="gramStart"/>
      <w:r>
        <w:t xml:space="preserve">при выявлении признаков наличия в объектах досмотра предметов и веществ, включенных в </w:t>
      </w:r>
      <w:hyperlink w:anchor="P545" w:history="1">
        <w:r>
          <w:rPr>
            <w:color w:val="0000FF"/>
          </w:rPr>
          <w:t>Перечни</w:t>
        </w:r>
      </w:hyperlink>
      <w:r>
        <w:t xml:space="preserve"> (в том числе при срабатывании сигнализации рентгенотелевизионной установки о возможном наличии в объекте досмотра предметов, подозрительных на наличие взрывчатых веществ или плотных затененных областей) работником досмотра принимается решение о проведении дополнительного досмотра и (или) проводится досмотр иными способами, указанными в </w:t>
      </w:r>
      <w:hyperlink w:anchor="P144" w:history="1">
        <w:r>
          <w:rPr>
            <w:color w:val="0000FF"/>
          </w:rPr>
          <w:t>пункте 57</w:t>
        </w:r>
      </w:hyperlink>
      <w:r>
        <w:t xml:space="preserve"> настоящих Правил, а также с</w:t>
      </w:r>
      <w:proofErr w:type="gramEnd"/>
      <w:r>
        <w:t xml:space="preserve"> помощью устройств, обеспечивающих обнаружение взрывчатых веществ;</w:t>
      </w:r>
    </w:p>
    <w:p w:rsidR="000222BC" w:rsidRDefault="000222BC">
      <w:pPr>
        <w:pStyle w:val="ConsPlusNormal"/>
        <w:spacing w:before="220"/>
        <w:ind w:firstLine="540"/>
        <w:jc w:val="both"/>
      </w:pPr>
      <w:proofErr w:type="gramStart"/>
      <w:r>
        <w:t xml:space="preserve">при обнаружении в объектах досмотра предметов и веществ, включенных в </w:t>
      </w:r>
      <w:hyperlink w:anchor="P545" w:history="1">
        <w:r>
          <w:rPr>
            <w:color w:val="0000FF"/>
          </w:rPr>
          <w:t>Перечни</w:t>
        </w:r>
      </w:hyperlink>
      <w:r>
        <w:t>, принимаются решения об информировании лиц из числа сил обеспечения транспортной безопасности в соответствии с планами обеспечения транспортной безопасности и приложениям к ним, уполномоченных подразделений МВД России и ФСБ России, о распознавании оружия, боеприпасов, взрывчатых веществ или взрывных устройств, ядовитых или радиоактивных веществ, а также предпринимаются иные действия, предусмотренные настоящими</w:t>
      </w:r>
      <w:proofErr w:type="gramEnd"/>
      <w:r>
        <w:t xml:space="preserve"> Правилами;</w:t>
      </w:r>
    </w:p>
    <w:p w:rsidR="000222BC" w:rsidRDefault="000222BC">
      <w:pPr>
        <w:pStyle w:val="ConsPlusNormal"/>
        <w:jc w:val="both"/>
      </w:pPr>
      <w:r>
        <w:t xml:space="preserve">(в ред. </w:t>
      </w:r>
      <w:hyperlink r:id="rId89"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r>
        <w:t xml:space="preserve">при обнаружении в объектах досмотра предметов и веществ, включенных в </w:t>
      </w:r>
      <w:hyperlink w:anchor="P545" w:history="1">
        <w:r>
          <w:rPr>
            <w:color w:val="0000FF"/>
          </w:rPr>
          <w:t>Перечни</w:t>
        </w:r>
      </w:hyperlink>
      <w:r>
        <w:t>, обладающих признаками оружия, боеприпасов, взрывных устройств, взрывчатых веществ, работник досмотра, в соответствии с планами обеспечения транспортной безопасности и (или) приложениями к ним, может блокировать досматриваемые материальные объекты в тоннеле рентгенотелевизионной установки;</w:t>
      </w:r>
    </w:p>
    <w:p w:rsidR="000222BC" w:rsidRDefault="000222BC">
      <w:pPr>
        <w:pStyle w:val="ConsPlusNormal"/>
        <w:spacing w:before="220"/>
        <w:ind w:firstLine="540"/>
        <w:jc w:val="both"/>
      </w:pPr>
      <w:r>
        <w:t>интервалы непрерывного наблюдения работником досмотра за теневым изображением на экране рентгенотелевизионной установки не должны превышать 20 минут, а перерывы между ними - 40 минут.</w:t>
      </w:r>
    </w:p>
    <w:p w:rsidR="000222BC" w:rsidRDefault="000222BC">
      <w:pPr>
        <w:pStyle w:val="ConsPlusNormal"/>
        <w:spacing w:before="220"/>
        <w:ind w:firstLine="540"/>
        <w:jc w:val="both"/>
      </w:pPr>
      <w:r>
        <w:t xml:space="preserve">176.7. Досмотр радио- и телеаппаратуры, фото-, видео- и киноаппаратуры, аудио- и видеотехники, сотовых телефонов, персональных компьютеров может дополнительно проводиться иными способами, указанными в </w:t>
      </w:r>
      <w:hyperlink w:anchor="P144" w:history="1">
        <w:r>
          <w:rPr>
            <w:color w:val="0000FF"/>
          </w:rPr>
          <w:t>пункте 57</w:t>
        </w:r>
      </w:hyperlink>
      <w:r>
        <w:t xml:space="preserve"> настоящих Правил, с помощью устройств, обеспечивающих обнаружение взрывчатых веществ, а также путем включения и проверки работоспособности.</w:t>
      </w:r>
    </w:p>
    <w:p w:rsidR="000222BC" w:rsidRDefault="000222BC">
      <w:pPr>
        <w:pStyle w:val="ConsPlusNormal"/>
        <w:spacing w:before="220"/>
        <w:ind w:firstLine="540"/>
        <w:jc w:val="both"/>
      </w:pPr>
      <w:r>
        <w:t xml:space="preserve">176.8. Досмотр крупногабаритных музыкальных инструментов, проводится отдельно от их чехлов (футляров), способами, указанными в </w:t>
      </w:r>
      <w:hyperlink w:anchor="P144" w:history="1">
        <w:r>
          <w:rPr>
            <w:color w:val="0000FF"/>
          </w:rPr>
          <w:t>пункте 57</w:t>
        </w:r>
      </w:hyperlink>
      <w:r>
        <w:t xml:space="preserve"> настоящих Правил, с помощью устройств, обеспечивающих обнаружение взрывчатых веществ, а также с использованием специальных поворотных зеркал.</w:t>
      </w:r>
    </w:p>
    <w:p w:rsidR="000222BC" w:rsidRDefault="000222BC">
      <w:pPr>
        <w:pStyle w:val="ConsPlusNormal"/>
        <w:spacing w:before="220"/>
        <w:ind w:firstLine="540"/>
        <w:jc w:val="both"/>
      </w:pPr>
      <w:r>
        <w:t>176.9. При прохождении досмотра пассажиром, работником досмотра проставляется отметка в перевозочных документах. В случаях, когда объекты досмотра - пассажиры, прошедшие досмотр, перемещаются из перевозочного сектора зоны транспортной безопасности в иную часть зоны транспортной безопасности, кроме случаев, определенных технологией перевозки, отметки в перевозочном документе о пройденном досмотре аннулируются.</w:t>
      </w:r>
    </w:p>
    <w:p w:rsidR="000222BC" w:rsidRDefault="000222BC">
      <w:pPr>
        <w:pStyle w:val="ConsPlusNormal"/>
        <w:spacing w:before="220"/>
        <w:ind w:firstLine="540"/>
        <w:jc w:val="both"/>
      </w:pPr>
      <w:r>
        <w:t xml:space="preserve">177. Животные, птицы, рептилии и другие представители фауны, имеющие соответствующие ветеринарные справки и допущенные к перевозке на транспортных средствах, а также клетки (контейнеры), в которых они перевозятся, досматриваются способами, указанными в </w:t>
      </w:r>
      <w:hyperlink w:anchor="P144" w:history="1">
        <w:r>
          <w:rPr>
            <w:color w:val="0000FF"/>
          </w:rPr>
          <w:t>пункте 57</w:t>
        </w:r>
      </w:hyperlink>
      <w:r>
        <w:t xml:space="preserve"> </w:t>
      </w:r>
      <w:r>
        <w:lastRenderedPageBreak/>
        <w:t>настоящих Правил, а также с помощью устройств, обеспечивающих обнаружение взрывчатых веществ.</w:t>
      </w:r>
    </w:p>
    <w:p w:rsidR="000222BC" w:rsidRDefault="000222BC">
      <w:pPr>
        <w:pStyle w:val="ConsPlusNormal"/>
        <w:spacing w:before="220"/>
        <w:ind w:firstLine="540"/>
        <w:jc w:val="both"/>
      </w:pPr>
      <w:r>
        <w:t xml:space="preserve">178. </w:t>
      </w:r>
      <w:proofErr w:type="gramStart"/>
      <w:r>
        <w:t>Обнаруженные при досмотре пассажиров и членов экипажа материальные объекты, находящиеся в свободном обороте, но запрещенные к перевозке на морском или внутреннем водном транспорте, изымаются работниками досмотра с оформлением акта обнаружения и изъятия у физического лица и члена экипажа при производстве досмотра запрещенных к перевозке опасных грузов, предметов или веществ (</w:t>
      </w:r>
      <w:hyperlink w:anchor="P1488" w:history="1">
        <w:r>
          <w:rPr>
            <w:color w:val="0000FF"/>
          </w:rPr>
          <w:t>приложение N 12</w:t>
        </w:r>
      </w:hyperlink>
      <w:r>
        <w:t xml:space="preserve"> к настоящим Правилам), регистрируются в журнале учета актов</w:t>
      </w:r>
      <w:proofErr w:type="gramEnd"/>
      <w:r>
        <w:t xml:space="preserve"> обнаружения и изъятия у пассажиров и членов экипажа, запрещенных к перевозке опасных грузов, предметов или веществ (</w:t>
      </w:r>
      <w:hyperlink w:anchor="P1543" w:history="1">
        <w:r>
          <w:rPr>
            <w:color w:val="0000FF"/>
          </w:rPr>
          <w:t>приложение N 13</w:t>
        </w:r>
      </w:hyperlink>
      <w:r>
        <w:t xml:space="preserve"> к настоящим Правилам) и передаются на хранение в отдельное помещение для временного хранения изъятых у пассажиров при досмотрах, запрещенных к перевозке предметов и веществ.</w:t>
      </w:r>
    </w:p>
    <w:p w:rsidR="000222BC" w:rsidRDefault="000222BC">
      <w:pPr>
        <w:pStyle w:val="ConsPlusNormal"/>
        <w:spacing w:before="220"/>
        <w:ind w:firstLine="540"/>
        <w:jc w:val="both"/>
      </w:pPr>
      <w:r>
        <w:t>179. Не допускается упрощение процедур досмотра, дополнительного досмотра и повторного досмотра.</w:t>
      </w:r>
    </w:p>
    <w:p w:rsidR="000222BC" w:rsidRDefault="000222BC">
      <w:pPr>
        <w:pStyle w:val="ConsPlusNormal"/>
        <w:spacing w:before="220"/>
        <w:ind w:firstLine="540"/>
        <w:jc w:val="both"/>
      </w:pPr>
      <w:r>
        <w:t>180. В ходе досмотра, дополнительного досмотра, повторного досмотра грузов, несопровождаемого багажа и судовых запасов, почтовых отправлений, осуществляются следующие мероприятия:</w:t>
      </w:r>
    </w:p>
    <w:p w:rsidR="000222BC" w:rsidRDefault="000222BC">
      <w:pPr>
        <w:pStyle w:val="ConsPlusNormal"/>
        <w:spacing w:before="220"/>
        <w:ind w:firstLine="540"/>
        <w:jc w:val="both"/>
      </w:pPr>
      <w:r>
        <w:t xml:space="preserve">180.1. Досмотр, дополнительный досмотр, повторный досмотр грузов, несопровождаемого багажа и судовых запасов, почтовых отправлений, проводятся работниками досмотра на КПП, постах с использованием рентгенотелевизионных установок, с помощью устройств, обеспечивающих обнаружение взрывчатых веществ, а также способами, указанными в </w:t>
      </w:r>
      <w:hyperlink w:anchor="P144" w:history="1">
        <w:r>
          <w:rPr>
            <w:color w:val="0000FF"/>
          </w:rPr>
          <w:t>пункте 57</w:t>
        </w:r>
      </w:hyperlink>
      <w:r>
        <w:t xml:space="preserve"> настоящих Правил.</w:t>
      </w:r>
    </w:p>
    <w:p w:rsidR="000222BC" w:rsidRDefault="000222BC">
      <w:pPr>
        <w:pStyle w:val="ConsPlusNormal"/>
        <w:spacing w:before="220"/>
        <w:ind w:firstLine="540"/>
        <w:jc w:val="both"/>
      </w:pPr>
      <w:r>
        <w:t>180.2. На КПП, постах, расположенных в грузовых терминалах (грузовых складах) ОТИ, досмотр грузов проводится работниками досмотра, в присутствии работников грузового терминала (грузового склада).</w:t>
      </w:r>
    </w:p>
    <w:p w:rsidR="000222BC" w:rsidRDefault="000222BC">
      <w:pPr>
        <w:pStyle w:val="ConsPlusNormal"/>
        <w:spacing w:before="220"/>
        <w:ind w:firstLine="540"/>
        <w:jc w:val="both"/>
      </w:pPr>
      <w:r>
        <w:t>180.3. Запись о результатах досмотра грузов, несопровождаемого багажа и судовых запасов, почтовых отправлений вносится в журнал учета досмотренных грузов, несопровождаемого багажа и судовых запасов, почтовых отправлений (</w:t>
      </w:r>
      <w:hyperlink w:anchor="P1300" w:history="1">
        <w:r>
          <w:rPr>
            <w:color w:val="0000FF"/>
          </w:rPr>
          <w:t>приложение N 9</w:t>
        </w:r>
      </w:hyperlink>
      <w:r>
        <w:t xml:space="preserve"> к настоящим Правилам).</w:t>
      </w:r>
    </w:p>
    <w:p w:rsidR="000222BC" w:rsidRDefault="000222BC">
      <w:pPr>
        <w:pStyle w:val="ConsPlusNormal"/>
        <w:spacing w:before="220"/>
        <w:ind w:firstLine="540"/>
        <w:jc w:val="both"/>
      </w:pPr>
      <w:r>
        <w:t xml:space="preserve">180.4. Комплектование, хранение, доставка и загрузка на борт судна досмотренных грузов, несопровождаемого багажа и судовых запасов, почтовых отправлений осуществляется с учетом выполнения </w:t>
      </w:r>
      <w:hyperlink w:anchor="P93" w:history="1">
        <w:r>
          <w:rPr>
            <w:color w:val="0000FF"/>
          </w:rPr>
          <w:t>пунктов 24</w:t>
        </w:r>
      </w:hyperlink>
      <w:r>
        <w:t xml:space="preserve"> и </w:t>
      </w:r>
      <w:hyperlink w:anchor="P95" w:history="1">
        <w:r>
          <w:rPr>
            <w:color w:val="0000FF"/>
          </w:rPr>
          <w:t>26</w:t>
        </w:r>
      </w:hyperlink>
      <w:r>
        <w:t xml:space="preserve"> настоящих Правил.</w:t>
      </w:r>
    </w:p>
    <w:p w:rsidR="000222BC" w:rsidRDefault="000222BC">
      <w:pPr>
        <w:pStyle w:val="ConsPlusNormal"/>
        <w:spacing w:before="220"/>
        <w:ind w:firstLine="540"/>
        <w:jc w:val="both"/>
      </w:pPr>
      <w:r>
        <w:t xml:space="preserve">181. </w:t>
      </w:r>
      <w:proofErr w:type="gramStart"/>
      <w:r>
        <w:t>Обнаруженные в грузовых и почтовых отправлениях предметы и вещества, находящиеся в свободном обороте, но запрещенные к перевозке на морском или внутреннем водном транспорте, изымаются работниками досмотра с оформлением акта обнаружения и изъятия из грузового отправления при производстве досмотра запрещенных к перевозке опасных грузов, предметов или веществ (</w:t>
      </w:r>
      <w:hyperlink w:anchor="P1344" w:history="1">
        <w:r>
          <w:rPr>
            <w:color w:val="0000FF"/>
          </w:rPr>
          <w:t>приложение N 10</w:t>
        </w:r>
      </w:hyperlink>
      <w:r>
        <w:t xml:space="preserve"> к настоящим Правилам), изъятые предметы и вещества с копией акта передаются</w:t>
      </w:r>
      <w:proofErr w:type="gramEnd"/>
      <w:r>
        <w:t xml:space="preserve"> грузоотправителю, представителю почтового оператора.</w:t>
      </w:r>
    </w:p>
    <w:p w:rsidR="000222BC" w:rsidRDefault="000222BC">
      <w:pPr>
        <w:pStyle w:val="ConsPlusNormal"/>
        <w:spacing w:before="220"/>
        <w:ind w:firstLine="540"/>
        <w:jc w:val="both"/>
      </w:pPr>
      <w:r>
        <w:t>182. Досмотр почтовых отправлений (почтовой корреспонденции) проводятся без их вскрытия.</w:t>
      </w:r>
    </w:p>
    <w:p w:rsidR="000222BC" w:rsidRDefault="000222BC">
      <w:pPr>
        <w:pStyle w:val="ConsPlusNormal"/>
        <w:spacing w:before="220"/>
        <w:ind w:firstLine="540"/>
        <w:jc w:val="both"/>
      </w:pPr>
      <w:r>
        <w:t>183. При осуществлении досмотра грузов, почты, судовых запасов, в том числе бортового питания, аварийно-спасательных средств и бортового кухонного оборудования с помощью рентгенотелевизионной установки осуществляются следующие действия:</w:t>
      </w:r>
    </w:p>
    <w:p w:rsidR="000222BC" w:rsidRDefault="000222BC">
      <w:pPr>
        <w:pStyle w:val="ConsPlusNormal"/>
        <w:spacing w:before="220"/>
        <w:ind w:firstLine="540"/>
        <w:jc w:val="both"/>
      </w:pPr>
      <w:r>
        <w:t>по теневому изображению на экране монитора рентгенотелевизионной установки работником досмотра определяется содержимое материальных объектов досмотра;</w:t>
      </w:r>
    </w:p>
    <w:p w:rsidR="000222BC" w:rsidRDefault="000222BC">
      <w:pPr>
        <w:pStyle w:val="ConsPlusNormal"/>
        <w:spacing w:before="220"/>
        <w:ind w:firstLine="540"/>
        <w:jc w:val="both"/>
      </w:pPr>
      <w:proofErr w:type="gramStart"/>
      <w:r>
        <w:t xml:space="preserve">при невозможности определить в отношении материальных объектов досмотра отсутствие в </w:t>
      </w:r>
      <w:r>
        <w:lastRenderedPageBreak/>
        <w:t xml:space="preserve">них предметов и веществ, включенных в </w:t>
      </w:r>
      <w:hyperlink w:anchor="P545" w:history="1">
        <w:r>
          <w:rPr>
            <w:color w:val="0000FF"/>
          </w:rPr>
          <w:t>Перечни</w:t>
        </w:r>
      </w:hyperlink>
      <w:r>
        <w:t>, работник досмотра проводит досмотр в дополнительных проекциях и (или) раскомплектованных грузовых, почтовых отправлений или их составных частей (содержимого материальных объектов досмотра) по отдельности, устанавливая отсутствие в них материально-технических объектов, которые могут быть использованы для совершения актов незаконного вмешательства;</w:t>
      </w:r>
      <w:proofErr w:type="gramEnd"/>
    </w:p>
    <w:p w:rsidR="000222BC" w:rsidRDefault="000222BC">
      <w:pPr>
        <w:pStyle w:val="ConsPlusNormal"/>
        <w:spacing w:before="220"/>
        <w:ind w:firstLine="540"/>
        <w:jc w:val="both"/>
      </w:pPr>
      <w:proofErr w:type="gramStart"/>
      <w:r>
        <w:t xml:space="preserve">при выявлении признаков наличия в объектах досмотра предметов и веществ, включенных в </w:t>
      </w:r>
      <w:hyperlink w:anchor="P545" w:history="1">
        <w:r>
          <w:rPr>
            <w:color w:val="0000FF"/>
          </w:rPr>
          <w:t>Перечни</w:t>
        </w:r>
      </w:hyperlink>
      <w:r>
        <w:t xml:space="preserve"> (в том числе при срабатывании сигнализации рентгенотелевизионной установки о возможном наличии в объекте досмотра предметов, подозрительных на наличие взрывчатых веществ или плотных затененных областей) работником досмотра принимается решение о проведении дополнительного досмотра и (или) проводится досмотр иными способами, указанными в </w:t>
      </w:r>
      <w:hyperlink w:anchor="P144" w:history="1">
        <w:r>
          <w:rPr>
            <w:color w:val="0000FF"/>
          </w:rPr>
          <w:t>пункте 57</w:t>
        </w:r>
      </w:hyperlink>
      <w:r>
        <w:t xml:space="preserve"> настоящих Правил, а также с</w:t>
      </w:r>
      <w:proofErr w:type="gramEnd"/>
      <w:r>
        <w:t xml:space="preserve"> помощью устройств, обеспечивающих обнаружение взрывчатых веществ;</w:t>
      </w:r>
    </w:p>
    <w:p w:rsidR="000222BC" w:rsidRDefault="000222BC">
      <w:pPr>
        <w:pStyle w:val="ConsPlusNormal"/>
        <w:spacing w:before="220"/>
        <w:ind w:firstLine="540"/>
        <w:jc w:val="both"/>
      </w:pPr>
      <w:proofErr w:type="gramStart"/>
      <w:r>
        <w:t xml:space="preserve">при обнаружении в объектах досмотра предметов и веществ, включенных в </w:t>
      </w:r>
      <w:hyperlink w:anchor="P545" w:history="1">
        <w:r>
          <w:rPr>
            <w:color w:val="0000FF"/>
          </w:rPr>
          <w:t>Перечни</w:t>
        </w:r>
      </w:hyperlink>
      <w:r>
        <w:t>, принимаются решения об информировании лиц из числа сил обеспечения транспортной безопасности в соответствии с планами обеспечения транспортной безопасности и приложениям к ним, уполномоченных подразделений МВД России и ФСБ России, о распознавании оружия, боеприпасов, взрывчатых веществ или взрывных устройств, ядовитых или радиоактивных веществ, а также предпринимаются иные действия, предусмотренные настоящими</w:t>
      </w:r>
      <w:proofErr w:type="gramEnd"/>
      <w:r>
        <w:t xml:space="preserve"> Правилами;</w:t>
      </w:r>
    </w:p>
    <w:p w:rsidR="000222BC" w:rsidRDefault="000222BC">
      <w:pPr>
        <w:pStyle w:val="ConsPlusNormal"/>
        <w:jc w:val="both"/>
      </w:pPr>
      <w:r>
        <w:t xml:space="preserve">(в ред. </w:t>
      </w:r>
      <w:hyperlink r:id="rId90"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r>
        <w:t xml:space="preserve">при обнаружении в объектах досмотра предметов и веществ, включенных в </w:t>
      </w:r>
      <w:hyperlink w:anchor="P545" w:history="1">
        <w:r>
          <w:rPr>
            <w:color w:val="0000FF"/>
          </w:rPr>
          <w:t>Перечни</w:t>
        </w:r>
      </w:hyperlink>
      <w:r>
        <w:t>, обладающих признаками оружия, боеприпасов, взрывных устройств, взрывчатых веществ, работник досмотра, в соответствии с планами обеспечения транспортной безопасности и (или) приложениями к ним, может блокировать досматриваемые материальные объекты в тоннеле рентгенотелевизионной установки;</w:t>
      </w:r>
    </w:p>
    <w:p w:rsidR="000222BC" w:rsidRDefault="000222BC">
      <w:pPr>
        <w:pStyle w:val="ConsPlusNormal"/>
        <w:spacing w:before="220"/>
        <w:ind w:firstLine="540"/>
        <w:jc w:val="both"/>
      </w:pPr>
      <w:r>
        <w:t>интервалы непрерывного наблюдения работником досмотра за теневым изображением на экране рентгенотелевизионной установки не должны превышать 20 минут, а перерывы между ними - 40 минут.</w:t>
      </w:r>
    </w:p>
    <w:p w:rsidR="000222BC" w:rsidRDefault="000222BC">
      <w:pPr>
        <w:pStyle w:val="ConsPlusNormal"/>
        <w:spacing w:before="220"/>
        <w:ind w:firstLine="540"/>
        <w:jc w:val="both"/>
      </w:pPr>
      <w:r>
        <w:t>184. В ходе досмотра ТС (морских и речных судов), осуществляются следующие мероприятия:</w:t>
      </w:r>
    </w:p>
    <w:p w:rsidR="000222BC" w:rsidRDefault="000222BC">
      <w:pPr>
        <w:pStyle w:val="ConsPlusNormal"/>
        <w:spacing w:before="220"/>
        <w:ind w:firstLine="540"/>
        <w:jc w:val="both"/>
      </w:pPr>
      <w:r>
        <w:t>184.1. Досмотр ТС осуществляется в случаях, предусмотренных Требованиями, перед приемом на борт пассажиров, грузов, несопровождаемого багажа и судовых запасов.</w:t>
      </w:r>
    </w:p>
    <w:p w:rsidR="000222BC" w:rsidRDefault="000222BC">
      <w:pPr>
        <w:pStyle w:val="ConsPlusNormal"/>
        <w:spacing w:before="220"/>
        <w:ind w:firstLine="540"/>
        <w:jc w:val="both"/>
      </w:pPr>
      <w:r>
        <w:t xml:space="preserve">184.2. Досмотр, дополнительный досмотр, повторный досмотр ТС в неосвещенных и труднодоступных местах должен проводиться с использованием подсветки и поворотных досмотровых зеркал, а также применимыми для достижения целей досмотра способами, указанными в </w:t>
      </w:r>
      <w:hyperlink w:anchor="P144" w:history="1">
        <w:r>
          <w:rPr>
            <w:color w:val="0000FF"/>
          </w:rPr>
          <w:t>пункте 57</w:t>
        </w:r>
      </w:hyperlink>
      <w:r>
        <w:t xml:space="preserve"> настоящих Правил и с помощью устройств, обеспечивающих обнаружение взрывчатых веществ, не допуская повреждения оборудования ТС.</w:t>
      </w:r>
    </w:p>
    <w:p w:rsidR="000222BC" w:rsidRDefault="000222BC">
      <w:pPr>
        <w:pStyle w:val="ConsPlusNormal"/>
        <w:spacing w:before="220"/>
        <w:ind w:firstLine="540"/>
        <w:jc w:val="both"/>
      </w:pPr>
      <w:r>
        <w:t>184.3. Численность работников досмотра определяется судовладельцем с учетом типа ТС.</w:t>
      </w:r>
    </w:p>
    <w:p w:rsidR="000222BC" w:rsidRDefault="000222BC">
      <w:pPr>
        <w:pStyle w:val="ConsPlusNormal"/>
        <w:spacing w:before="220"/>
        <w:ind w:firstLine="540"/>
        <w:jc w:val="both"/>
      </w:pPr>
      <w:r>
        <w:t>184.4. В случае поступления информации об угрозе совершения актов незаконного вмешательства, ТС подлежит повторному досмотру после высадки пассажиров.</w:t>
      </w:r>
    </w:p>
    <w:p w:rsidR="000222BC" w:rsidRDefault="000222BC">
      <w:pPr>
        <w:pStyle w:val="ConsPlusNormal"/>
        <w:spacing w:before="220"/>
        <w:ind w:firstLine="540"/>
        <w:jc w:val="both"/>
      </w:pPr>
      <w:r>
        <w:t>185. Досмотр ТС при осуществлении рейса проводится работниками досмотра, являющимися членами экипажа.</w:t>
      </w:r>
    </w:p>
    <w:p w:rsidR="000222BC" w:rsidRDefault="000222BC">
      <w:pPr>
        <w:pStyle w:val="ConsPlusNormal"/>
        <w:spacing w:before="220"/>
        <w:ind w:firstLine="540"/>
        <w:jc w:val="both"/>
      </w:pPr>
      <w:r>
        <w:t>186. При обнаружении в рейсе на борту ТС предметов и веществ, включенных в Перечни, лицо ответственное за транспортную безопасность ТС обязано:</w:t>
      </w:r>
    </w:p>
    <w:p w:rsidR="000222BC" w:rsidRDefault="000222BC">
      <w:pPr>
        <w:pStyle w:val="ConsPlusNormal"/>
        <w:spacing w:before="220"/>
        <w:ind w:firstLine="540"/>
        <w:jc w:val="both"/>
      </w:pPr>
      <w:r>
        <w:t>оповестить судовладельца и диспетчерскую службу управления движением судов;</w:t>
      </w:r>
    </w:p>
    <w:p w:rsidR="000222BC" w:rsidRDefault="000222BC">
      <w:pPr>
        <w:pStyle w:val="ConsPlusNormal"/>
        <w:spacing w:before="220"/>
        <w:ind w:firstLine="540"/>
        <w:jc w:val="both"/>
      </w:pPr>
      <w:r>
        <w:lastRenderedPageBreak/>
        <w:t>удалить физических лиц от места нахождения подозрительного предмета на безопасное расстояние;</w:t>
      </w:r>
    </w:p>
    <w:p w:rsidR="000222BC" w:rsidRDefault="000222BC">
      <w:pPr>
        <w:pStyle w:val="ConsPlusNormal"/>
        <w:spacing w:before="220"/>
        <w:ind w:firstLine="540"/>
        <w:jc w:val="both"/>
      </w:pPr>
      <w:r>
        <w:t>по возможности, отключить любое электропитание на участках рядом с подозрительным предметом.</w:t>
      </w:r>
    </w:p>
    <w:p w:rsidR="000222BC" w:rsidRDefault="000222BC">
      <w:pPr>
        <w:pStyle w:val="ConsPlusNormal"/>
        <w:spacing w:before="220"/>
        <w:ind w:firstLine="540"/>
        <w:jc w:val="both"/>
      </w:pPr>
      <w:r>
        <w:t xml:space="preserve">187. </w:t>
      </w:r>
      <w:proofErr w:type="gramStart"/>
      <w:r>
        <w:t xml:space="preserve">При обнаружении в ходе досмотра, дополнительного досмотра, повторного досмотра ТС предметов и веществ, включенных в </w:t>
      </w:r>
      <w:hyperlink w:anchor="P545" w:history="1">
        <w:r>
          <w:rPr>
            <w:color w:val="0000FF"/>
          </w:rPr>
          <w:t>Перечни</w:t>
        </w:r>
      </w:hyperlink>
      <w:r>
        <w:t>, работниками досмотра информируют лиц из числа сил обеспечения транспортной безопасности в соответствии с планами обеспечения транспортной безопасности и приложениям к ним, уполномоченных подразделений МВД России и ФСБ России, о распознавании оружия, боеприпасов, взрывчатых веществ или взрывных устройств, ядовитых или радиоактивных веществ, а также предпринимаются</w:t>
      </w:r>
      <w:proofErr w:type="gramEnd"/>
      <w:r>
        <w:t xml:space="preserve"> иные действия, предусмотренные настоящими Правилами.</w:t>
      </w:r>
    </w:p>
    <w:p w:rsidR="000222BC" w:rsidRDefault="000222BC">
      <w:pPr>
        <w:pStyle w:val="ConsPlusNormal"/>
        <w:jc w:val="both"/>
      </w:pPr>
      <w:r>
        <w:t xml:space="preserve">(в ред. </w:t>
      </w:r>
      <w:hyperlink r:id="rId91" w:history="1">
        <w:r>
          <w:rPr>
            <w:color w:val="0000FF"/>
          </w:rPr>
          <w:t>Приказа</w:t>
        </w:r>
      </w:hyperlink>
      <w:r>
        <w:t xml:space="preserve"> Минтранса России от 07.09.2020 N 357)</w:t>
      </w:r>
    </w:p>
    <w:p w:rsidR="000222BC" w:rsidRDefault="000222BC">
      <w:pPr>
        <w:pStyle w:val="ConsPlusNormal"/>
        <w:spacing w:before="220"/>
        <w:ind w:firstLine="540"/>
        <w:jc w:val="both"/>
      </w:pPr>
      <w:r>
        <w:t xml:space="preserve">188. </w:t>
      </w:r>
      <w:proofErr w:type="gramStart"/>
      <w:r>
        <w:t xml:space="preserve">При обнаружении в ходе досмотра, дополнительного досмотра, повторного досмотра ТС лиц, не имеющих правовых оснований для нахождения в зоне транспортной безопасности ТС или ее части, а также лиц, нарушающих </w:t>
      </w:r>
      <w:hyperlink r:id="rId92" w:history="1">
        <w:r>
          <w:rPr>
            <w:color w:val="0000FF"/>
          </w:rPr>
          <w:t>Требования</w:t>
        </w:r>
      </w:hyperlink>
      <w:r>
        <w:t xml:space="preserve"> по соблюдению транспортной безопасности, работники досмотра информируют лиц, ответственных за обеспечение транспортной безопасности ТС и ОТИ и (или) специально уполномоченных СТИ или перевозчиками лиц из числа сил обеспечения транспортной безопасности</w:t>
      </w:r>
      <w:proofErr w:type="gramEnd"/>
      <w:r>
        <w:t>, а также предпринимают иные действия, предусмотренные настоящими Правилами.</w:t>
      </w:r>
    </w:p>
    <w:p w:rsidR="000222BC" w:rsidRDefault="000222BC">
      <w:pPr>
        <w:pStyle w:val="ConsPlusNormal"/>
        <w:jc w:val="both"/>
      </w:pPr>
    </w:p>
    <w:p w:rsidR="000222BC" w:rsidRDefault="000222BC">
      <w:pPr>
        <w:pStyle w:val="ConsPlusTitle"/>
        <w:jc w:val="center"/>
        <w:outlineLvl w:val="1"/>
      </w:pPr>
      <w:bookmarkStart w:id="19" w:name="P545"/>
      <w:bookmarkEnd w:id="19"/>
      <w:r>
        <w:t>X. Перечни оружия, взрывчатых веществ или других устройств,</w:t>
      </w:r>
    </w:p>
    <w:p w:rsidR="000222BC" w:rsidRDefault="000222BC">
      <w:pPr>
        <w:pStyle w:val="ConsPlusTitle"/>
        <w:jc w:val="center"/>
      </w:pPr>
      <w:r>
        <w:t>предметов и веществ, в отношении которых установлен запрет</w:t>
      </w:r>
    </w:p>
    <w:p w:rsidR="000222BC" w:rsidRDefault="000222BC">
      <w:pPr>
        <w:pStyle w:val="ConsPlusTitle"/>
        <w:jc w:val="center"/>
      </w:pPr>
      <w:r>
        <w:t xml:space="preserve">или ограничение на перемещение в зону </w:t>
      </w:r>
      <w:proofErr w:type="gramStart"/>
      <w:r>
        <w:t>транспортной</w:t>
      </w:r>
      <w:proofErr w:type="gramEnd"/>
    </w:p>
    <w:p w:rsidR="000222BC" w:rsidRDefault="000222BC">
      <w:pPr>
        <w:pStyle w:val="ConsPlusTitle"/>
        <w:jc w:val="center"/>
      </w:pPr>
      <w:r>
        <w:t>безопасности или ее часть</w:t>
      </w:r>
    </w:p>
    <w:p w:rsidR="000222BC" w:rsidRDefault="000222BC">
      <w:pPr>
        <w:pStyle w:val="ConsPlusNormal"/>
        <w:jc w:val="both"/>
      </w:pPr>
    </w:p>
    <w:p w:rsidR="000222BC" w:rsidRDefault="000222BC">
      <w:pPr>
        <w:pStyle w:val="ConsPlusTitle"/>
        <w:ind w:firstLine="540"/>
        <w:jc w:val="both"/>
        <w:outlineLvl w:val="2"/>
      </w:pPr>
      <w:r>
        <w:t>1. Перечень оружия</w:t>
      </w:r>
    </w:p>
    <w:p w:rsidR="000222BC" w:rsidRDefault="000222BC">
      <w:pPr>
        <w:pStyle w:val="ConsPlusNormal"/>
        <w:spacing w:before="220"/>
        <w:ind w:firstLine="540"/>
        <w:jc w:val="both"/>
      </w:pPr>
      <w:r>
        <w:t>1.1. Боевое оружие и его основные части, а также боеприпасы к такому оружию.</w:t>
      </w:r>
    </w:p>
    <w:p w:rsidR="000222BC" w:rsidRDefault="000222BC">
      <w:pPr>
        <w:pStyle w:val="ConsPlusNormal"/>
        <w:spacing w:before="220"/>
        <w:ind w:firstLine="540"/>
        <w:jc w:val="both"/>
      </w:pPr>
      <w:bookmarkStart w:id="20" w:name="P552"/>
      <w:bookmarkEnd w:id="20"/>
      <w:r>
        <w:t>1.2. Оружие гражданское и служебное.</w:t>
      </w:r>
    </w:p>
    <w:p w:rsidR="000222BC" w:rsidRDefault="000222BC">
      <w:pPr>
        <w:pStyle w:val="ConsPlusNormal"/>
        <w:spacing w:before="220"/>
        <w:ind w:firstLine="540"/>
        <w:jc w:val="both"/>
      </w:pPr>
      <w:r>
        <w:t>1.2.1. Оружие гражданское и его основные части;</w:t>
      </w:r>
    </w:p>
    <w:p w:rsidR="000222BC" w:rsidRDefault="000222BC">
      <w:pPr>
        <w:pStyle w:val="ConsPlusNormal"/>
        <w:spacing w:before="220"/>
        <w:ind w:firstLine="540"/>
        <w:jc w:val="both"/>
      </w:pPr>
      <w:r>
        <w:t>1.2.2. Оружие самообороны;</w:t>
      </w:r>
    </w:p>
    <w:p w:rsidR="000222BC" w:rsidRDefault="000222BC">
      <w:pPr>
        <w:pStyle w:val="ConsPlusNormal"/>
        <w:spacing w:before="220"/>
        <w:ind w:firstLine="540"/>
        <w:jc w:val="both"/>
      </w:pPr>
      <w:r>
        <w:t>1.2.3. огнестрельное гладкоствольное длинноствольное:</w:t>
      </w:r>
    </w:p>
    <w:p w:rsidR="000222BC" w:rsidRDefault="000222BC">
      <w:pPr>
        <w:pStyle w:val="ConsPlusNormal"/>
        <w:spacing w:before="220"/>
        <w:ind w:firstLine="540"/>
        <w:jc w:val="both"/>
      </w:pPr>
      <w:proofErr w:type="gramStart"/>
      <w:r>
        <w:t>огнестрельное</w:t>
      </w:r>
      <w:proofErr w:type="gramEnd"/>
      <w:r>
        <w:t xml:space="preserve"> ограниченного поражения (пистолеты, револьверы, бесствольные устройства);</w:t>
      </w:r>
    </w:p>
    <w:p w:rsidR="000222BC" w:rsidRDefault="000222BC">
      <w:pPr>
        <w:pStyle w:val="ConsPlusNormal"/>
        <w:spacing w:before="220"/>
        <w:ind w:firstLine="540"/>
        <w:jc w:val="both"/>
      </w:pPr>
      <w:r>
        <w:t>газовые пистолеты и револьверы;</w:t>
      </w:r>
    </w:p>
    <w:p w:rsidR="000222BC" w:rsidRDefault="000222BC">
      <w:pPr>
        <w:pStyle w:val="ConsPlusNormal"/>
        <w:spacing w:before="220"/>
        <w:ind w:firstLine="540"/>
        <w:jc w:val="both"/>
      </w:pPr>
      <w:r>
        <w:t>механические распылители, аэрозольные и другие устройства, снаряженные слезоточивыми или раздражающими веществами;</w:t>
      </w:r>
    </w:p>
    <w:p w:rsidR="000222BC" w:rsidRDefault="000222BC">
      <w:pPr>
        <w:pStyle w:val="ConsPlusNormal"/>
        <w:spacing w:before="220"/>
        <w:ind w:firstLine="540"/>
        <w:jc w:val="both"/>
      </w:pPr>
      <w:r>
        <w:t>электрошоковые устройства и искровые разрядники.</w:t>
      </w:r>
    </w:p>
    <w:p w:rsidR="000222BC" w:rsidRDefault="000222BC">
      <w:pPr>
        <w:pStyle w:val="ConsPlusNormal"/>
        <w:spacing w:before="220"/>
        <w:ind w:firstLine="540"/>
        <w:jc w:val="both"/>
      </w:pPr>
      <w:r>
        <w:t>1.2.4. Спортивное оружие:</w:t>
      </w:r>
    </w:p>
    <w:p w:rsidR="000222BC" w:rsidRDefault="000222BC">
      <w:pPr>
        <w:pStyle w:val="ConsPlusNormal"/>
        <w:spacing w:before="220"/>
        <w:ind w:firstLine="540"/>
        <w:jc w:val="both"/>
      </w:pPr>
      <w:proofErr w:type="gramStart"/>
      <w:r>
        <w:t>огнестрельное</w:t>
      </w:r>
      <w:proofErr w:type="gramEnd"/>
      <w:r>
        <w:t xml:space="preserve"> с нарезным стволом;</w:t>
      </w:r>
    </w:p>
    <w:p w:rsidR="000222BC" w:rsidRDefault="000222BC">
      <w:pPr>
        <w:pStyle w:val="ConsPlusNormal"/>
        <w:spacing w:before="220"/>
        <w:ind w:firstLine="540"/>
        <w:jc w:val="both"/>
      </w:pPr>
      <w:r>
        <w:t>огнестрельное гладкоствольное;</w:t>
      </w:r>
    </w:p>
    <w:p w:rsidR="000222BC" w:rsidRDefault="000222BC">
      <w:pPr>
        <w:pStyle w:val="ConsPlusNormal"/>
        <w:spacing w:before="220"/>
        <w:ind w:firstLine="540"/>
        <w:jc w:val="both"/>
      </w:pPr>
      <w:proofErr w:type="gramStart"/>
      <w:r>
        <w:t>пневматическое</w:t>
      </w:r>
      <w:proofErr w:type="gramEnd"/>
      <w:r>
        <w:t xml:space="preserve"> с дульной энергией свыше 3 Дж.</w:t>
      </w:r>
    </w:p>
    <w:p w:rsidR="000222BC" w:rsidRDefault="000222BC">
      <w:pPr>
        <w:pStyle w:val="ConsPlusNormal"/>
        <w:spacing w:before="220"/>
        <w:ind w:firstLine="540"/>
        <w:jc w:val="both"/>
      </w:pPr>
      <w:r>
        <w:lastRenderedPageBreak/>
        <w:t>холодное клинковое и метательное оружие.</w:t>
      </w:r>
    </w:p>
    <w:p w:rsidR="000222BC" w:rsidRDefault="000222BC">
      <w:pPr>
        <w:pStyle w:val="ConsPlusNormal"/>
        <w:spacing w:before="220"/>
        <w:ind w:firstLine="540"/>
        <w:jc w:val="both"/>
      </w:pPr>
      <w:r>
        <w:t>1.2.5. Охотничье оружие:</w:t>
      </w:r>
    </w:p>
    <w:p w:rsidR="000222BC" w:rsidRDefault="000222BC">
      <w:pPr>
        <w:pStyle w:val="ConsPlusNormal"/>
        <w:spacing w:before="220"/>
        <w:ind w:firstLine="540"/>
        <w:jc w:val="both"/>
      </w:pPr>
      <w:proofErr w:type="gramStart"/>
      <w:r>
        <w:t>огнестрельное</w:t>
      </w:r>
      <w:proofErr w:type="gramEnd"/>
      <w:r>
        <w:t xml:space="preserve"> длинноствольное с нарезным стволом;</w:t>
      </w:r>
    </w:p>
    <w:p w:rsidR="000222BC" w:rsidRDefault="000222BC">
      <w:pPr>
        <w:pStyle w:val="ConsPlusNormal"/>
        <w:spacing w:before="220"/>
        <w:ind w:firstLine="540"/>
        <w:jc w:val="both"/>
      </w:pPr>
      <w:proofErr w:type="gramStart"/>
      <w:r>
        <w:t>огнестрельное</w:t>
      </w:r>
      <w:proofErr w:type="gramEnd"/>
      <w:r>
        <w:t xml:space="preserve"> гладкоствольное длинноствольное, в том числе с длиной нарезной части не более 140 мм;</w:t>
      </w:r>
    </w:p>
    <w:p w:rsidR="000222BC" w:rsidRDefault="000222BC">
      <w:pPr>
        <w:pStyle w:val="ConsPlusNormal"/>
        <w:spacing w:before="220"/>
        <w:ind w:firstLine="540"/>
        <w:jc w:val="both"/>
      </w:pPr>
      <w:proofErr w:type="gramStart"/>
      <w:r>
        <w:t>огнестрельное</w:t>
      </w:r>
      <w:proofErr w:type="gramEnd"/>
      <w:r>
        <w:t xml:space="preserve"> комбинированное (нарезное и гладкоствольное) длинноствольное, в том числе со сменными и вкладными нарезными стволами;</w:t>
      </w:r>
    </w:p>
    <w:p w:rsidR="000222BC" w:rsidRDefault="000222BC">
      <w:pPr>
        <w:pStyle w:val="ConsPlusNormal"/>
        <w:spacing w:before="220"/>
        <w:ind w:firstLine="540"/>
        <w:jc w:val="both"/>
      </w:pPr>
      <w:proofErr w:type="gramStart"/>
      <w:r>
        <w:t>пневматическое</w:t>
      </w:r>
      <w:proofErr w:type="gramEnd"/>
      <w:r>
        <w:t xml:space="preserve"> с дульной энергией не более 25 Дж.</w:t>
      </w:r>
    </w:p>
    <w:p w:rsidR="000222BC" w:rsidRDefault="000222BC">
      <w:pPr>
        <w:pStyle w:val="ConsPlusNormal"/>
        <w:spacing w:before="220"/>
        <w:ind w:firstLine="540"/>
        <w:jc w:val="both"/>
      </w:pPr>
      <w:r>
        <w:t>1.2.6. Сигнальное оружие.</w:t>
      </w:r>
    </w:p>
    <w:p w:rsidR="000222BC" w:rsidRDefault="000222BC">
      <w:pPr>
        <w:pStyle w:val="ConsPlusNormal"/>
        <w:spacing w:before="220"/>
        <w:ind w:firstLine="540"/>
        <w:jc w:val="both"/>
      </w:pPr>
      <w:r>
        <w:t>1.3. Оружие, производимое только для экспорта, отвечающее требованиям стран-импортеров;</w:t>
      </w:r>
    </w:p>
    <w:p w:rsidR="000222BC" w:rsidRDefault="000222BC">
      <w:pPr>
        <w:pStyle w:val="ConsPlusNormal"/>
        <w:spacing w:before="220"/>
        <w:ind w:firstLine="540"/>
        <w:jc w:val="both"/>
      </w:pPr>
      <w:bookmarkStart w:id="21" w:name="P572"/>
      <w:bookmarkEnd w:id="21"/>
      <w:r>
        <w:t>1.4. Оружие служебное и его основные части;</w:t>
      </w:r>
    </w:p>
    <w:p w:rsidR="000222BC" w:rsidRDefault="000222BC">
      <w:pPr>
        <w:pStyle w:val="ConsPlusNormal"/>
        <w:spacing w:before="220"/>
        <w:ind w:firstLine="540"/>
        <w:jc w:val="both"/>
      </w:pPr>
      <w:r>
        <w:t>1.4.1. Оружие огнестрельное:</w:t>
      </w:r>
    </w:p>
    <w:p w:rsidR="000222BC" w:rsidRDefault="000222BC">
      <w:pPr>
        <w:pStyle w:val="ConsPlusNormal"/>
        <w:spacing w:before="220"/>
        <w:ind w:firstLine="540"/>
        <w:jc w:val="both"/>
      </w:pPr>
      <w:proofErr w:type="gramStart"/>
      <w:r>
        <w:t>гладкоствольное</w:t>
      </w:r>
      <w:proofErr w:type="gramEnd"/>
      <w:r>
        <w:t xml:space="preserve"> и нарезное короткоствольное с дульной энергией не более 300 Дж;</w:t>
      </w:r>
    </w:p>
    <w:p w:rsidR="000222BC" w:rsidRDefault="000222BC">
      <w:pPr>
        <w:pStyle w:val="ConsPlusNormal"/>
        <w:spacing w:before="220"/>
        <w:ind w:firstLine="540"/>
        <w:jc w:val="both"/>
      </w:pPr>
      <w:r>
        <w:t>гладкоствольное длинноствольное;</w:t>
      </w:r>
    </w:p>
    <w:p w:rsidR="000222BC" w:rsidRDefault="000222BC">
      <w:pPr>
        <w:pStyle w:val="ConsPlusNormal"/>
        <w:spacing w:before="220"/>
        <w:ind w:firstLine="540"/>
        <w:jc w:val="both"/>
      </w:pPr>
      <w:r>
        <w:t>ограниченного поражения.</w:t>
      </w:r>
    </w:p>
    <w:p w:rsidR="000222BC" w:rsidRDefault="000222BC">
      <w:pPr>
        <w:pStyle w:val="ConsPlusNormal"/>
        <w:spacing w:before="220"/>
        <w:ind w:firstLine="540"/>
        <w:jc w:val="both"/>
      </w:pPr>
      <w:r>
        <w:t>1.4.2. Основные части служебного огнестрельного оружия.</w:t>
      </w:r>
    </w:p>
    <w:p w:rsidR="000222BC" w:rsidRDefault="000222BC">
      <w:pPr>
        <w:pStyle w:val="ConsPlusNormal"/>
        <w:spacing w:before="220"/>
        <w:ind w:firstLine="540"/>
        <w:jc w:val="both"/>
      </w:pPr>
      <w:bookmarkStart w:id="22" w:name="P578"/>
      <w:bookmarkEnd w:id="22"/>
      <w:r>
        <w:t>1.5. Холодное оружие.</w:t>
      </w:r>
    </w:p>
    <w:p w:rsidR="000222BC" w:rsidRDefault="000222BC">
      <w:pPr>
        <w:pStyle w:val="ConsPlusNormal"/>
        <w:jc w:val="both"/>
      </w:pPr>
    </w:p>
    <w:p w:rsidR="000222BC" w:rsidRDefault="000222BC">
      <w:pPr>
        <w:pStyle w:val="ConsPlusTitle"/>
        <w:ind w:firstLine="540"/>
        <w:jc w:val="both"/>
        <w:outlineLvl w:val="2"/>
      </w:pPr>
      <w:r>
        <w:t>2. Перечень взрывчатых веществ</w:t>
      </w:r>
    </w:p>
    <w:p w:rsidR="000222BC" w:rsidRDefault="000222BC">
      <w:pPr>
        <w:pStyle w:val="ConsPlusNormal"/>
        <w:spacing w:before="220"/>
        <w:ind w:firstLine="540"/>
        <w:jc w:val="both"/>
      </w:pPr>
      <w:bookmarkStart w:id="23" w:name="P581"/>
      <w:bookmarkEnd w:id="23"/>
      <w:r>
        <w:t>2.1. Средства пиротехнические:</w:t>
      </w:r>
    </w:p>
    <w:p w:rsidR="000222BC" w:rsidRDefault="000222BC">
      <w:pPr>
        <w:pStyle w:val="ConsPlusNormal"/>
        <w:spacing w:before="220"/>
        <w:ind w:firstLine="540"/>
        <w:jc w:val="both"/>
      </w:pPr>
      <w:r>
        <w:t>1) средства термитные, шнуры огнепроводные и стопиновые;</w:t>
      </w:r>
    </w:p>
    <w:p w:rsidR="000222BC" w:rsidRDefault="000222BC">
      <w:pPr>
        <w:pStyle w:val="ConsPlusNormal"/>
        <w:spacing w:before="220"/>
        <w:ind w:firstLine="540"/>
        <w:jc w:val="both"/>
      </w:pPr>
      <w:r>
        <w:t>2) средства осветительные и фотоосветительные;</w:t>
      </w:r>
    </w:p>
    <w:p w:rsidR="000222BC" w:rsidRDefault="000222BC">
      <w:pPr>
        <w:pStyle w:val="ConsPlusNormal"/>
        <w:spacing w:before="220"/>
        <w:ind w:firstLine="540"/>
        <w:jc w:val="both"/>
      </w:pPr>
      <w:r>
        <w:t>3) средства сигнальные;</w:t>
      </w:r>
    </w:p>
    <w:p w:rsidR="000222BC" w:rsidRDefault="000222BC">
      <w:pPr>
        <w:pStyle w:val="ConsPlusNormal"/>
        <w:spacing w:before="220"/>
        <w:ind w:firstLine="540"/>
        <w:jc w:val="both"/>
      </w:pPr>
      <w:r>
        <w:t>4) средства фейерверочные;</w:t>
      </w:r>
    </w:p>
    <w:p w:rsidR="000222BC" w:rsidRDefault="000222BC">
      <w:pPr>
        <w:pStyle w:val="ConsPlusNormal"/>
        <w:spacing w:before="220"/>
        <w:ind w:firstLine="540"/>
        <w:jc w:val="both"/>
      </w:pPr>
      <w:r>
        <w:t>5) средства дымовые;</w:t>
      </w:r>
    </w:p>
    <w:p w:rsidR="000222BC" w:rsidRDefault="000222BC">
      <w:pPr>
        <w:pStyle w:val="ConsPlusNormal"/>
        <w:spacing w:before="220"/>
        <w:ind w:firstLine="540"/>
        <w:jc w:val="both"/>
      </w:pPr>
      <w:r>
        <w:t>6) средства пироавтоматики;</w:t>
      </w:r>
    </w:p>
    <w:p w:rsidR="000222BC" w:rsidRDefault="000222BC">
      <w:pPr>
        <w:pStyle w:val="ConsPlusNormal"/>
        <w:spacing w:before="220"/>
        <w:ind w:firstLine="540"/>
        <w:jc w:val="both"/>
      </w:pPr>
      <w:r>
        <w:t>7) средства пиротехнические имитационные, учебно-имитационные и прочие.</w:t>
      </w:r>
    </w:p>
    <w:p w:rsidR="000222BC" w:rsidRDefault="000222BC">
      <w:pPr>
        <w:pStyle w:val="ConsPlusNormal"/>
        <w:spacing w:before="220"/>
        <w:ind w:firstLine="540"/>
        <w:jc w:val="both"/>
      </w:pPr>
      <w:r>
        <w:t>2.2. Взрывчатые вещества:</w:t>
      </w:r>
    </w:p>
    <w:p w:rsidR="000222BC" w:rsidRDefault="000222BC">
      <w:pPr>
        <w:pStyle w:val="ConsPlusNormal"/>
        <w:spacing w:before="220"/>
        <w:ind w:firstLine="540"/>
        <w:jc w:val="both"/>
      </w:pPr>
      <w:r>
        <w:t>1) Бризантные;</w:t>
      </w:r>
    </w:p>
    <w:p w:rsidR="000222BC" w:rsidRDefault="000222BC">
      <w:pPr>
        <w:pStyle w:val="ConsPlusNormal"/>
        <w:spacing w:before="220"/>
        <w:ind w:firstLine="540"/>
        <w:jc w:val="both"/>
      </w:pPr>
      <w:r>
        <w:t>2) Промышленные;</w:t>
      </w:r>
    </w:p>
    <w:p w:rsidR="000222BC" w:rsidRDefault="000222BC">
      <w:pPr>
        <w:pStyle w:val="ConsPlusNormal"/>
        <w:spacing w:before="220"/>
        <w:ind w:firstLine="540"/>
        <w:jc w:val="both"/>
      </w:pPr>
      <w:r>
        <w:t>3) Инициирующие;</w:t>
      </w:r>
    </w:p>
    <w:p w:rsidR="000222BC" w:rsidRDefault="000222BC">
      <w:pPr>
        <w:pStyle w:val="ConsPlusNormal"/>
        <w:spacing w:before="220"/>
        <w:ind w:firstLine="540"/>
        <w:jc w:val="both"/>
      </w:pPr>
      <w:r>
        <w:lastRenderedPageBreak/>
        <w:t>4) Самодельные взрывчатые вещества на основе соединений азота и иные смесевые со средствами инициирования или без них;</w:t>
      </w:r>
    </w:p>
    <w:p w:rsidR="000222BC" w:rsidRDefault="000222BC">
      <w:pPr>
        <w:pStyle w:val="ConsPlusNormal"/>
        <w:spacing w:before="220"/>
        <w:ind w:firstLine="540"/>
        <w:jc w:val="both"/>
      </w:pPr>
      <w:r>
        <w:t>5) Перхлораты;</w:t>
      </w:r>
    </w:p>
    <w:p w:rsidR="000222BC" w:rsidRDefault="000222BC">
      <w:pPr>
        <w:pStyle w:val="ConsPlusNormal"/>
        <w:spacing w:before="220"/>
        <w:ind w:firstLine="540"/>
        <w:jc w:val="both"/>
      </w:pPr>
      <w:r>
        <w:t>6) Пороха пироксилиновые, дымные и прочие.</w:t>
      </w:r>
    </w:p>
    <w:p w:rsidR="000222BC" w:rsidRDefault="000222BC">
      <w:pPr>
        <w:pStyle w:val="ConsPlusNormal"/>
        <w:spacing w:before="220"/>
        <w:ind w:firstLine="540"/>
        <w:jc w:val="both"/>
      </w:pPr>
      <w:r>
        <w:t>2.3. Составные части взрывных устройств:</w:t>
      </w:r>
    </w:p>
    <w:p w:rsidR="000222BC" w:rsidRDefault="000222BC">
      <w:pPr>
        <w:pStyle w:val="ConsPlusNormal"/>
        <w:spacing w:before="220"/>
        <w:ind w:firstLine="540"/>
        <w:jc w:val="both"/>
      </w:pPr>
      <w:r>
        <w:t>1) Заряды твердотопливные;</w:t>
      </w:r>
    </w:p>
    <w:p w:rsidR="000222BC" w:rsidRDefault="000222BC">
      <w:pPr>
        <w:pStyle w:val="ConsPlusNormal"/>
        <w:spacing w:before="220"/>
        <w:ind w:firstLine="540"/>
        <w:jc w:val="both"/>
      </w:pPr>
      <w:r>
        <w:t>2) Средства инициирования:</w:t>
      </w:r>
    </w:p>
    <w:p w:rsidR="000222BC" w:rsidRDefault="000222BC">
      <w:pPr>
        <w:pStyle w:val="ConsPlusNormal"/>
        <w:spacing w:before="220"/>
        <w:ind w:firstLine="540"/>
        <w:jc w:val="both"/>
      </w:pPr>
      <w:r>
        <w:t>средства воспламенения механического действия;</w:t>
      </w:r>
    </w:p>
    <w:p w:rsidR="000222BC" w:rsidRDefault="000222BC">
      <w:pPr>
        <w:pStyle w:val="ConsPlusNormal"/>
        <w:spacing w:before="220"/>
        <w:ind w:firstLine="540"/>
        <w:jc w:val="both"/>
      </w:pPr>
      <w:r>
        <w:t>средства детонирования механического действия;</w:t>
      </w:r>
    </w:p>
    <w:p w:rsidR="000222BC" w:rsidRDefault="000222BC">
      <w:pPr>
        <w:pStyle w:val="ConsPlusNormal"/>
        <w:spacing w:before="220"/>
        <w:ind w:firstLine="540"/>
        <w:jc w:val="both"/>
      </w:pPr>
      <w:r>
        <w:t>исполнительные механизмы на основе средств инициирования.</w:t>
      </w:r>
    </w:p>
    <w:p w:rsidR="000222BC" w:rsidRDefault="000222BC">
      <w:pPr>
        <w:pStyle w:val="ConsPlusNormal"/>
        <w:spacing w:before="220"/>
        <w:ind w:firstLine="540"/>
        <w:jc w:val="both"/>
      </w:pPr>
      <w:r>
        <w:t>2.4. Снаряжение и прочие составные части взрывных устройств:</w:t>
      </w:r>
    </w:p>
    <w:p w:rsidR="000222BC" w:rsidRDefault="000222BC">
      <w:pPr>
        <w:pStyle w:val="ConsPlusNormal"/>
        <w:spacing w:before="220"/>
        <w:ind w:firstLine="540"/>
        <w:jc w:val="both"/>
      </w:pPr>
      <w:r>
        <w:t>1) шашки снаряжательные;</w:t>
      </w:r>
    </w:p>
    <w:p w:rsidR="000222BC" w:rsidRDefault="000222BC">
      <w:pPr>
        <w:pStyle w:val="ConsPlusNormal"/>
        <w:spacing w:before="220"/>
        <w:ind w:firstLine="540"/>
        <w:jc w:val="both"/>
      </w:pPr>
      <w:r>
        <w:t>2) шашки (детонаторы).</w:t>
      </w:r>
    </w:p>
    <w:p w:rsidR="000222BC" w:rsidRDefault="000222BC">
      <w:pPr>
        <w:pStyle w:val="ConsPlusNormal"/>
        <w:jc w:val="both"/>
      </w:pPr>
    </w:p>
    <w:p w:rsidR="000222BC" w:rsidRDefault="000222BC">
      <w:pPr>
        <w:pStyle w:val="ConsPlusTitle"/>
        <w:ind w:firstLine="540"/>
        <w:jc w:val="both"/>
        <w:outlineLvl w:val="2"/>
      </w:pPr>
      <w:r>
        <w:t>3. Перечень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w:t>
      </w:r>
    </w:p>
    <w:p w:rsidR="000222BC" w:rsidRDefault="000222BC">
      <w:pPr>
        <w:pStyle w:val="ConsPlusNormal"/>
        <w:spacing w:before="220"/>
        <w:ind w:firstLine="540"/>
        <w:jc w:val="both"/>
      </w:pPr>
      <w:bookmarkStart w:id="24" w:name="P607"/>
      <w:bookmarkEnd w:id="24"/>
      <w:r>
        <w:t>3.1. Предметы и вещества, содержащие опасные радиоактивные агенты:</w:t>
      </w:r>
    </w:p>
    <w:p w:rsidR="000222BC" w:rsidRDefault="000222BC">
      <w:pPr>
        <w:pStyle w:val="ConsPlusNormal"/>
        <w:spacing w:before="220"/>
        <w:ind w:firstLine="540"/>
        <w:jc w:val="both"/>
      </w:pPr>
      <w:r>
        <w:t>соединения и изделия с радиоактивными изотопами;</w:t>
      </w:r>
    </w:p>
    <w:p w:rsidR="000222BC" w:rsidRDefault="000222BC">
      <w:pPr>
        <w:pStyle w:val="ConsPlusNormal"/>
        <w:spacing w:before="220"/>
        <w:ind w:firstLine="540"/>
        <w:jc w:val="both"/>
      </w:pPr>
      <w:r>
        <w:t>источники альф</w:t>
      </w:r>
      <w:proofErr w:type="gramStart"/>
      <w:r>
        <w:t>а-</w:t>
      </w:r>
      <w:proofErr w:type="gramEnd"/>
      <w:r>
        <w:t xml:space="preserve"> и нейтронного излучения;</w:t>
      </w:r>
    </w:p>
    <w:p w:rsidR="000222BC" w:rsidRDefault="000222BC">
      <w:pPr>
        <w:pStyle w:val="ConsPlusNormal"/>
        <w:spacing w:before="220"/>
        <w:ind w:firstLine="540"/>
        <w:jc w:val="both"/>
      </w:pPr>
      <w:r>
        <w:t xml:space="preserve">источники </w:t>
      </w:r>
      <w:proofErr w:type="gramStart"/>
      <w:r>
        <w:t>бета-излучения</w:t>
      </w:r>
      <w:proofErr w:type="gramEnd"/>
      <w:r>
        <w:t>;</w:t>
      </w:r>
    </w:p>
    <w:p w:rsidR="000222BC" w:rsidRDefault="000222BC">
      <w:pPr>
        <w:pStyle w:val="ConsPlusNormal"/>
        <w:spacing w:before="220"/>
        <w:ind w:firstLine="540"/>
        <w:jc w:val="both"/>
      </w:pPr>
      <w:r>
        <w:t>источники гамм</w:t>
      </w:r>
      <w:proofErr w:type="gramStart"/>
      <w:r>
        <w:t>а-</w:t>
      </w:r>
      <w:proofErr w:type="gramEnd"/>
      <w:r>
        <w:t xml:space="preserve"> и тормозного излучений;</w:t>
      </w:r>
    </w:p>
    <w:p w:rsidR="000222BC" w:rsidRDefault="000222BC">
      <w:pPr>
        <w:pStyle w:val="ConsPlusNormal"/>
        <w:spacing w:before="220"/>
        <w:ind w:firstLine="540"/>
        <w:jc w:val="both"/>
      </w:pPr>
      <w:r>
        <w:t xml:space="preserve">источники образцовые </w:t>
      </w:r>
      <w:proofErr w:type="gramStart"/>
      <w:r>
        <w:t>альфа-излучения</w:t>
      </w:r>
      <w:proofErr w:type="gramEnd"/>
      <w:r>
        <w:t>;</w:t>
      </w:r>
    </w:p>
    <w:p w:rsidR="000222BC" w:rsidRDefault="000222BC">
      <w:pPr>
        <w:pStyle w:val="ConsPlusNormal"/>
        <w:spacing w:before="220"/>
        <w:ind w:firstLine="540"/>
        <w:jc w:val="both"/>
      </w:pPr>
      <w:r>
        <w:t xml:space="preserve">источники образцовые </w:t>
      </w:r>
      <w:proofErr w:type="gramStart"/>
      <w:r>
        <w:t>бета-излучения</w:t>
      </w:r>
      <w:proofErr w:type="gramEnd"/>
      <w:r>
        <w:t>;</w:t>
      </w:r>
    </w:p>
    <w:p w:rsidR="000222BC" w:rsidRDefault="000222BC">
      <w:pPr>
        <w:pStyle w:val="ConsPlusNormal"/>
        <w:spacing w:before="220"/>
        <w:ind w:firstLine="540"/>
        <w:jc w:val="both"/>
      </w:pPr>
      <w:r>
        <w:t>источники гамма-излучения (на основе изотопов цезия, кобальта);</w:t>
      </w:r>
    </w:p>
    <w:p w:rsidR="000222BC" w:rsidRDefault="000222BC">
      <w:pPr>
        <w:pStyle w:val="ConsPlusNormal"/>
        <w:spacing w:before="220"/>
        <w:ind w:firstLine="540"/>
        <w:jc w:val="both"/>
      </w:pPr>
      <w:r>
        <w:t>источники образцовые рентгеновского излучения;</w:t>
      </w:r>
    </w:p>
    <w:p w:rsidR="000222BC" w:rsidRDefault="000222BC">
      <w:pPr>
        <w:pStyle w:val="ConsPlusNormal"/>
        <w:spacing w:before="220"/>
        <w:ind w:firstLine="540"/>
        <w:jc w:val="both"/>
      </w:pPr>
      <w:r>
        <w:t>источники тепла закрытые радионуклидные;</w:t>
      </w:r>
    </w:p>
    <w:p w:rsidR="000222BC" w:rsidRDefault="000222BC">
      <w:pPr>
        <w:pStyle w:val="ConsPlusNormal"/>
        <w:spacing w:before="220"/>
        <w:ind w:firstLine="540"/>
        <w:jc w:val="both"/>
      </w:pPr>
      <w:r>
        <w:t xml:space="preserve">источники тепла закрытые радионуклидные на основе радионуклидов </w:t>
      </w:r>
      <w:proofErr w:type="gramStart"/>
      <w:r>
        <w:t>альфа-излучения</w:t>
      </w:r>
      <w:proofErr w:type="gramEnd"/>
      <w:r>
        <w:t>;</w:t>
      </w:r>
    </w:p>
    <w:p w:rsidR="000222BC" w:rsidRDefault="000222BC">
      <w:pPr>
        <w:pStyle w:val="ConsPlusNormal"/>
        <w:spacing w:before="220"/>
        <w:ind w:firstLine="540"/>
        <w:jc w:val="both"/>
      </w:pPr>
      <w:r>
        <w:t xml:space="preserve">источники тепла закрытые радионуклидные на основе радионуклидов </w:t>
      </w:r>
      <w:proofErr w:type="gramStart"/>
      <w:r>
        <w:t>бета-излучения</w:t>
      </w:r>
      <w:proofErr w:type="gramEnd"/>
      <w:r>
        <w:t>.</w:t>
      </w:r>
    </w:p>
    <w:p w:rsidR="000222BC" w:rsidRDefault="000222BC">
      <w:pPr>
        <w:pStyle w:val="ConsPlusNormal"/>
        <w:spacing w:before="220"/>
        <w:ind w:firstLine="540"/>
        <w:jc w:val="both"/>
      </w:pPr>
      <w:bookmarkStart w:id="25" w:name="P619"/>
      <w:bookmarkEnd w:id="25"/>
      <w:r>
        <w:t>3.2. Предметы и вещества, содержащие опасные химические агенты:</w:t>
      </w:r>
    </w:p>
    <w:p w:rsidR="000222BC" w:rsidRDefault="000222BC">
      <w:pPr>
        <w:pStyle w:val="ConsPlusNormal"/>
        <w:spacing w:before="220"/>
        <w:ind w:firstLine="540"/>
        <w:jc w:val="both"/>
      </w:pPr>
      <w:r>
        <w:t>3,4-метилендиоксифенил-2-пропанон;</w:t>
      </w:r>
    </w:p>
    <w:p w:rsidR="000222BC" w:rsidRDefault="000222BC">
      <w:pPr>
        <w:pStyle w:val="ConsPlusNormal"/>
        <w:spacing w:before="220"/>
        <w:ind w:firstLine="540"/>
        <w:jc w:val="both"/>
      </w:pPr>
      <w:r>
        <w:t>Адамсит;</w:t>
      </w:r>
    </w:p>
    <w:p w:rsidR="000222BC" w:rsidRDefault="000222BC">
      <w:pPr>
        <w:pStyle w:val="ConsPlusNormal"/>
        <w:spacing w:before="220"/>
        <w:ind w:firstLine="540"/>
        <w:jc w:val="both"/>
      </w:pPr>
      <w:r>
        <w:t>Азотная кислота;</w:t>
      </w:r>
    </w:p>
    <w:p w:rsidR="000222BC" w:rsidRDefault="000222BC">
      <w:pPr>
        <w:pStyle w:val="ConsPlusNormal"/>
        <w:spacing w:before="220"/>
        <w:ind w:firstLine="540"/>
        <w:jc w:val="both"/>
      </w:pPr>
      <w:r>
        <w:lastRenderedPageBreak/>
        <w:t>Аконит;</w:t>
      </w:r>
    </w:p>
    <w:p w:rsidR="000222BC" w:rsidRDefault="000222BC">
      <w:pPr>
        <w:pStyle w:val="ConsPlusNormal"/>
        <w:spacing w:before="220"/>
        <w:ind w:firstLine="540"/>
        <w:jc w:val="both"/>
      </w:pPr>
      <w:r>
        <w:t>Аконитин;</w:t>
      </w:r>
    </w:p>
    <w:p w:rsidR="000222BC" w:rsidRDefault="000222BC">
      <w:pPr>
        <w:pStyle w:val="ConsPlusNormal"/>
        <w:spacing w:before="220"/>
        <w:ind w:firstLine="540"/>
        <w:jc w:val="both"/>
      </w:pPr>
      <w:r>
        <w:t>Аммиак;</w:t>
      </w:r>
    </w:p>
    <w:p w:rsidR="000222BC" w:rsidRDefault="000222BC">
      <w:pPr>
        <w:pStyle w:val="ConsPlusNormal"/>
        <w:spacing w:before="220"/>
        <w:ind w:firstLine="540"/>
        <w:jc w:val="both"/>
      </w:pPr>
      <w:r>
        <w:t>Ангидрид уксусной кислоты;</w:t>
      </w:r>
    </w:p>
    <w:p w:rsidR="000222BC" w:rsidRDefault="000222BC">
      <w:pPr>
        <w:pStyle w:val="ConsPlusNormal"/>
        <w:spacing w:before="220"/>
        <w:ind w:firstLine="540"/>
        <w:jc w:val="both"/>
      </w:pPr>
      <w:r>
        <w:t>Арсин;</w:t>
      </w:r>
    </w:p>
    <w:p w:rsidR="000222BC" w:rsidRDefault="000222BC">
      <w:pPr>
        <w:pStyle w:val="ConsPlusNormal"/>
        <w:spacing w:before="220"/>
        <w:ind w:firstLine="540"/>
        <w:jc w:val="both"/>
      </w:pPr>
      <w:r>
        <w:t>Ацеклидин (3-хинуклидинилацетат);</w:t>
      </w:r>
    </w:p>
    <w:p w:rsidR="000222BC" w:rsidRDefault="000222BC">
      <w:pPr>
        <w:pStyle w:val="ConsPlusNormal"/>
        <w:spacing w:before="220"/>
        <w:ind w:firstLine="540"/>
        <w:jc w:val="both"/>
      </w:pPr>
      <w:r>
        <w:t>Би-Зет - Хинуклидил-3-бензилат (от англ. BZ) - 3-хинуклидиловый эфир бензиловой кислоты;</w:t>
      </w:r>
    </w:p>
    <w:p w:rsidR="000222BC" w:rsidRDefault="000222BC">
      <w:pPr>
        <w:pStyle w:val="ConsPlusNormal"/>
        <w:spacing w:before="220"/>
        <w:ind w:firstLine="540"/>
        <w:jc w:val="both"/>
      </w:pPr>
      <w:r>
        <w:t>Бромистый водород;</w:t>
      </w:r>
    </w:p>
    <w:p w:rsidR="000222BC" w:rsidRDefault="000222BC">
      <w:pPr>
        <w:pStyle w:val="ConsPlusNormal"/>
        <w:spacing w:before="220"/>
        <w:ind w:firstLine="540"/>
        <w:jc w:val="both"/>
      </w:pPr>
      <w:r>
        <w:t>Бруцин;</w:t>
      </w:r>
    </w:p>
    <w:p w:rsidR="000222BC" w:rsidRDefault="000222BC">
      <w:pPr>
        <w:pStyle w:val="ConsPlusNormal"/>
        <w:spacing w:before="220"/>
        <w:ind w:firstLine="540"/>
        <w:jc w:val="both"/>
      </w:pPr>
      <w:r>
        <w:t>ВИ-газ, Ви-Экс (от англ. VX), EA 1701 - O-этил-S-2-диизопропиламиноэтилметилфосфонат;</w:t>
      </w:r>
    </w:p>
    <w:p w:rsidR="000222BC" w:rsidRDefault="000222BC">
      <w:pPr>
        <w:pStyle w:val="ConsPlusNormal"/>
        <w:spacing w:before="220"/>
        <w:ind w:firstLine="540"/>
        <w:jc w:val="both"/>
      </w:pPr>
      <w:r>
        <w:t>Гексафторид вольфрама;</w:t>
      </w:r>
    </w:p>
    <w:p w:rsidR="000222BC" w:rsidRDefault="000222BC">
      <w:pPr>
        <w:pStyle w:val="ConsPlusNormal"/>
        <w:spacing w:before="220"/>
        <w:ind w:firstLine="540"/>
        <w:jc w:val="both"/>
      </w:pPr>
      <w:proofErr w:type="gramStart"/>
      <w:r>
        <w:t>Гиосциамин - основание, камфорат (L-тропилтропат (камфорат), сульфат (L-тропилтропат (сульфат);</w:t>
      </w:r>
      <w:proofErr w:type="gramEnd"/>
    </w:p>
    <w:p w:rsidR="000222BC" w:rsidRDefault="000222BC">
      <w:pPr>
        <w:pStyle w:val="ConsPlusNormal"/>
        <w:spacing w:before="220"/>
        <w:ind w:firstLine="540"/>
        <w:jc w:val="both"/>
      </w:pPr>
      <w:r>
        <w:t>Глифтор (1,3-Дифторпропанол-2 (1) 70 - 75%, 1-фтор-3-хлорпропанол-2 (2) 10 - 20%);</w:t>
      </w:r>
    </w:p>
    <w:p w:rsidR="000222BC" w:rsidRDefault="000222BC">
      <w:pPr>
        <w:pStyle w:val="ConsPlusNormal"/>
        <w:spacing w:before="220"/>
        <w:ind w:firstLine="540"/>
        <w:jc w:val="both"/>
      </w:pPr>
      <w:r>
        <w:t>Горчичный газ (иприт);</w:t>
      </w:r>
    </w:p>
    <w:p w:rsidR="000222BC" w:rsidRDefault="000222BC">
      <w:pPr>
        <w:pStyle w:val="ConsPlusNormal"/>
        <w:spacing w:before="220"/>
        <w:ind w:firstLine="540"/>
        <w:jc w:val="both"/>
      </w:pPr>
      <w:r>
        <w:t xml:space="preserve">Жидкость </w:t>
      </w:r>
      <w:proofErr w:type="gramStart"/>
      <w:r>
        <w:t>И-М</w:t>
      </w:r>
      <w:proofErr w:type="gramEnd"/>
      <w:r>
        <w:t xml:space="preserve"> (этилцеллозольва 50%, метанола 50%);</w:t>
      </w:r>
    </w:p>
    <w:p w:rsidR="000222BC" w:rsidRDefault="000222BC">
      <w:pPr>
        <w:pStyle w:val="ConsPlusNormal"/>
        <w:spacing w:before="220"/>
        <w:ind w:firstLine="540"/>
        <w:jc w:val="both"/>
      </w:pPr>
      <w:r>
        <w:t>Жидкость, содержащая хлорид натрия, нитрат уранила, 4-хлорбензальдегид;</w:t>
      </w:r>
    </w:p>
    <w:p w:rsidR="000222BC" w:rsidRDefault="000222BC">
      <w:pPr>
        <w:pStyle w:val="ConsPlusNormal"/>
        <w:spacing w:before="220"/>
        <w:ind w:firstLine="540"/>
        <w:jc w:val="both"/>
      </w:pPr>
      <w:r>
        <w:t>Зарин и Зоман;</w:t>
      </w:r>
    </w:p>
    <w:p w:rsidR="000222BC" w:rsidRDefault="000222BC">
      <w:pPr>
        <w:pStyle w:val="ConsPlusNormal"/>
        <w:spacing w:before="220"/>
        <w:ind w:firstLine="540"/>
        <w:jc w:val="both"/>
      </w:pPr>
      <w:r>
        <w:t>Змеиный яд;</w:t>
      </w:r>
    </w:p>
    <w:p w:rsidR="000222BC" w:rsidRDefault="000222BC">
      <w:pPr>
        <w:pStyle w:val="ConsPlusNormal"/>
        <w:spacing w:before="220"/>
        <w:ind w:firstLine="540"/>
        <w:jc w:val="both"/>
      </w:pPr>
      <w:r>
        <w:t>Диборан;</w:t>
      </w:r>
    </w:p>
    <w:p w:rsidR="000222BC" w:rsidRDefault="000222BC">
      <w:pPr>
        <w:pStyle w:val="ConsPlusNormal"/>
        <w:spacing w:before="220"/>
        <w:ind w:firstLine="540"/>
        <w:jc w:val="both"/>
      </w:pPr>
      <w:r>
        <w:t>ИзосафролКарбахолин (N-(бета-карбамоилоксиэтил</w:t>
      </w:r>
      <w:proofErr w:type="gramStart"/>
      <w:r>
        <w:t>)-</w:t>
      </w:r>
      <w:proofErr w:type="gramEnd"/>
      <w:r>
        <w:t>триметиламмония хлорид);</w:t>
      </w:r>
    </w:p>
    <w:p w:rsidR="000222BC" w:rsidRDefault="000222BC">
      <w:pPr>
        <w:pStyle w:val="ConsPlusNormal"/>
        <w:spacing w:before="220"/>
        <w:ind w:firstLine="540"/>
        <w:jc w:val="both"/>
      </w:pPr>
      <w:r>
        <w:t>Лизергид;</w:t>
      </w:r>
    </w:p>
    <w:p w:rsidR="000222BC" w:rsidRDefault="000222BC">
      <w:pPr>
        <w:pStyle w:val="ConsPlusNormal"/>
        <w:spacing w:before="220"/>
        <w:ind w:firstLine="540"/>
        <w:jc w:val="both"/>
      </w:pPr>
      <w:r>
        <w:t>Люизит;</w:t>
      </w:r>
    </w:p>
    <w:p w:rsidR="000222BC" w:rsidRDefault="000222BC">
      <w:pPr>
        <w:pStyle w:val="ConsPlusNormal"/>
        <w:spacing w:before="220"/>
        <w:ind w:firstLine="540"/>
        <w:jc w:val="both"/>
      </w:pPr>
      <w:r>
        <w:t>Малеиновый ангидрид;</w:t>
      </w:r>
    </w:p>
    <w:p w:rsidR="000222BC" w:rsidRDefault="000222BC">
      <w:pPr>
        <w:pStyle w:val="ConsPlusNormal"/>
        <w:spacing w:before="220"/>
        <w:ind w:firstLine="540"/>
        <w:jc w:val="both"/>
      </w:pPr>
      <w:r>
        <w:t>Меркаптофос;</w:t>
      </w:r>
    </w:p>
    <w:p w:rsidR="000222BC" w:rsidRDefault="000222BC">
      <w:pPr>
        <w:pStyle w:val="ConsPlusNormal"/>
        <w:spacing w:before="220"/>
        <w:ind w:firstLine="540"/>
        <w:jc w:val="both"/>
      </w:pPr>
      <w:r>
        <w:t>Метиловый спирт;</w:t>
      </w:r>
    </w:p>
    <w:p w:rsidR="000222BC" w:rsidRDefault="000222BC">
      <w:pPr>
        <w:pStyle w:val="ConsPlusNormal"/>
        <w:spacing w:before="220"/>
        <w:ind w:firstLine="540"/>
        <w:jc w:val="both"/>
      </w:pPr>
      <w:r>
        <w:t>Мышьяковистый ангидрид и его производные, включая их лекарственные формы в разных дозировках;</w:t>
      </w:r>
    </w:p>
    <w:p w:rsidR="000222BC" w:rsidRDefault="000222BC">
      <w:pPr>
        <w:pStyle w:val="ConsPlusNormal"/>
        <w:spacing w:before="220"/>
        <w:ind w:firstLine="540"/>
        <w:jc w:val="both"/>
      </w:pPr>
      <w:r>
        <w:t>Мышьяковый ангидрид и его производные, включая их лекарственные формы в разных дозировках;</w:t>
      </w:r>
    </w:p>
    <w:p w:rsidR="000222BC" w:rsidRDefault="000222BC">
      <w:pPr>
        <w:pStyle w:val="ConsPlusNormal"/>
        <w:spacing w:before="220"/>
        <w:ind w:firstLine="540"/>
        <w:jc w:val="both"/>
      </w:pPr>
      <w:r>
        <w:t>Новарсенол (5-(3-амино-4-оксифениларсено)-2-гидроксианилинометилсульфоксилат);</w:t>
      </w:r>
    </w:p>
    <w:p w:rsidR="000222BC" w:rsidRDefault="000222BC">
      <w:pPr>
        <w:pStyle w:val="ConsPlusNormal"/>
        <w:spacing w:before="220"/>
        <w:ind w:firstLine="540"/>
        <w:jc w:val="both"/>
      </w:pPr>
      <w:r>
        <w:lastRenderedPageBreak/>
        <w:t>Перфторизобутен;</w:t>
      </w:r>
    </w:p>
    <w:p w:rsidR="000222BC" w:rsidRDefault="000222BC">
      <w:pPr>
        <w:pStyle w:val="ConsPlusNormal"/>
        <w:spacing w:before="220"/>
        <w:ind w:firstLine="540"/>
        <w:jc w:val="both"/>
      </w:pPr>
      <w:r>
        <w:t>Пиперональ;</w:t>
      </w:r>
    </w:p>
    <w:p w:rsidR="000222BC" w:rsidRDefault="000222BC">
      <w:pPr>
        <w:pStyle w:val="ConsPlusNormal"/>
        <w:spacing w:before="220"/>
        <w:ind w:firstLine="540"/>
        <w:jc w:val="both"/>
      </w:pPr>
      <w:r>
        <w:t>Промеран (3-хлорртуть-2-метоксипропилмочевина) и его лекарственные формы в разных дозировках;</w:t>
      </w:r>
    </w:p>
    <w:p w:rsidR="000222BC" w:rsidRDefault="000222BC">
      <w:pPr>
        <w:pStyle w:val="ConsPlusNormal"/>
        <w:spacing w:before="220"/>
        <w:ind w:firstLine="540"/>
        <w:jc w:val="both"/>
      </w:pPr>
      <w:r>
        <w:t>Пчелиный яд очищенный;</w:t>
      </w:r>
    </w:p>
    <w:p w:rsidR="000222BC" w:rsidRDefault="000222BC">
      <w:pPr>
        <w:pStyle w:val="ConsPlusNormal"/>
        <w:spacing w:before="220"/>
        <w:ind w:firstLine="540"/>
        <w:jc w:val="both"/>
      </w:pPr>
      <w:r>
        <w:t>Рицин;</w:t>
      </w:r>
    </w:p>
    <w:p w:rsidR="000222BC" w:rsidRDefault="000222BC">
      <w:pPr>
        <w:pStyle w:val="ConsPlusNormal"/>
        <w:spacing w:before="220"/>
        <w:ind w:firstLine="540"/>
        <w:jc w:val="both"/>
      </w:pPr>
      <w:r>
        <w:t>Ртуть металлическая, а также соли ртути;</w:t>
      </w:r>
    </w:p>
    <w:p w:rsidR="000222BC" w:rsidRDefault="000222BC">
      <w:pPr>
        <w:pStyle w:val="ConsPlusNormal"/>
        <w:spacing w:before="220"/>
        <w:ind w:firstLine="540"/>
        <w:jc w:val="both"/>
      </w:pPr>
      <w:r>
        <w:t>Сафрол;</w:t>
      </w:r>
    </w:p>
    <w:p w:rsidR="000222BC" w:rsidRDefault="000222BC">
      <w:pPr>
        <w:pStyle w:val="ConsPlusNormal"/>
        <w:spacing w:before="220"/>
        <w:ind w:firstLine="540"/>
        <w:jc w:val="both"/>
      </w:pPr>
      <w:r>
        <w:t>Сернистый газ;</w:t>
      </w:r>
    </w:p>
    <w:p w:rsidR="000222BC" w:rsidRDefault="000222BC">
      <w:pPr>
        <w:pStyle w:val="ConsPlusNormal"/>
        <w:spacing w:before="220"/>
        <w:ind w:firstLine="540"/>
        <w:jc w:val="both"/>
      </w:pPr>
      <w:r>
        <w:t>Серная кислота;</w:t>
      </w:r>
    </w:p>
    <w:p w:rsidR="000222BC" w:rsidRDefault="000222BC">
      <w:pPr>
        <w:pStyle w:val="ConsPlusNormal"/>
        <w:spacing w:before="220"/>
        <w:ind w:firstLine="540"/>
        <w:jc w:val="both"/>
      </w:pPr>
      <w:r>
        <w:t>Сероводород;</w:t>
      </w:r>
    </w:p>
    <w:p w:rsidR="000222BC" w:rsidRDefault="000222BC">
      <w:pPr>
        <w:pStyle w:val="ConsPlusNormal"/>
        <w:spacing w:before="220"/>
        <w:ind w:firstLine="540"/>
        <w:jc w:val="both"/>
      </w:pPr>
      <w:r>
        <w:t>Сероуглерод;</w:t>
      </w:r>
    </w:p>
    <w:p w:rsidR="000222BC" w:rsidRDefault="000222BC">
      <w:pPr>
        <w:pStyle w:val="ConsPlusNormal"/>
        <w:spacing w:before="220"/>
        <w:ind w:firstLine="540"/>
        <w:jc w:val="both"/>
      </w:pPr>
      <w:r>
        <w:t>Си-Эн (от англ. CN) - хлорацетофенон;</w:t>
      </w:r>
    </w:p>
    <w:p w:rsidR="000222BC" w:rsidRDefault="000222BC">
      <w:pPr>
        <w:pStyle w:val="ConsPlusNormal"/>
        <w:spacing w:before="220"/>
        <w:ind w:firstLine="540"/>
        <w:jc w:val="both"/>
      </w:pPr>
      <w:r>
        <w:t>Си-Эс (от англ. CS) - динитрил o-хлорбензилиденмалоновой кислоты;</w:t>
      </w:r>
    </w:p>
    <w:p w:rsidR="000222BC" w:rsidRDefault="000222BC">
      <w:pPr>
        <w:pStyle w:val="ConsPlusNormal"/>
        <w:spacing w:before="220"/>
        <w:ind w:firstLine="540"/>
        <w:jc w:val="both"/>
      </w:pPr>
      <w:r>
        <w:t>Си-Ар (от англ. CR) - дибензоксазепин;</w:t>
      </w:r>
    </w:p>
    <w:p w:rsidR="000222BC" w:rsidRDefault="000222BC">
      <w:pPr>
        <w:pStyle w:val="ConsPlusNormal"/>
        <w:spacing w:before="220"/>
        <w:ind w:firstLine="540"/>
        <w:jc w:val="both"/>
      </w:pPr>
      <w:r>
        <w:t>Синильная (цианистоводородная) кислота, Циклон-Б и цианиды металлов;</w:t>
      </w:r>
    </w:p>
    <w:p w:rsidR="000222BC" w:rsidRDefault="000222BC">
      <w:pPr>
        <w:pStyle w:val="ConsPlusNormal"/>
        <w:spacing w:before="220"/>
        <w:ind w:firstLine="540"/>
        <w:jc w:val="both"/>
      </w:pPr>
      <w:r>
        <w:t>Скополамина гидробромид;</w:t>
      </w:r>
    </w:p>
    <w:p w:rsidR="000222BC" w:rsidRDefault="000222BC">
      <w:pPr>
        <w:pStyle w:val="ConsPlusNormal"/>
        <w:spacing w:before="220"/>
        <w:ind w:firstLine="540"/>
        <w:jc w:val="both"/>
      </w:pPr>
      <w:r>
        <w:t>Стрихнина нитрат и его лекарственные формы в разных дозировках;</w:t>
      </w:r>
    </w:p>
    <w:p w:rsidR="000222BC" w:rsidRDefault="000222BC">
      <w:pPr>
        <w:pStyle w:val="ConsPlusNormal"/>
        <w:spacing w:before="220"/>
        <w:ind w:firstLine="540"/>
        <w:jc w:val="both"/>
      </w:pPr>
      <w:r>
        <w:t>Спирт этиловый синтетический, технический и пищевой, непригодный для производства алкогольной продукции;</w:t>
      </w:r>
    </w:p>
    <w:p w:rsidR="000222BC" w:rsidRDefault="000222BC">
      <w:pPr>
        <w:pStyle w:val="ConsPlusNormal"/>
        <w:spacing w:before="220"/>
        <w:ind w:firstLine="540"/>
        <w:jc w:val="both"/>
      </w:pPr>
      <w:r>
        <w:t>Сумма алкалоидов красавки;</w:t>
      </w:r>
    </w:p>
    <w:p w:rsidR="000222BC" w:rsidRDefault="000222BC">
      <w:pPr>
        <w:pStyle w:val="ConsPlusNormal"/>
        <w:spacing w:before="220"/>
        <w:ind w:firstLine="540"/>
        <w:jc w:val="both"/>
      </w:pPr>
      <w:r>
        <w:t>Соли пирофосфорной кислоты;</w:t>
      </w:r>
    </w:p>
    <w:p w:rsidR="000222BC" w:rsidRDefault="000222BC">
      <w:pPr>
        <w:pStyle w:val="ConsPlusNormal"/>
        <w:spacing w:before="220"/>
        <w:ind w:firstLine="540"/>
        <w:jc w:val="both"/>
      </w:pPr>
      <w:r>
        <w:t>Соли цианистой и роданистоводородной кислот;</w:t>
      </w:r>
    </w:p>
    <w:p w:rsidR="000222BC" w:rsidRDefault="000222BC">
      <w:pPr>
        <w:pStyle w:val="ConsPlusNormal"/>
        <w:spacing w:before="220"/>
        <w:ind w:firstLine="540"/>
        <w:jc w:val="both"/>
      </w:pPr>
      <w:r>
        <w:t>Таллий и его соли;</w:t>
      </w:r>
    </w:p>
    <w:p w:rsidR="000222BC" w:rsidRDefault="000222BC">
      <w:pPr>
        <w:pStyle w:val="ConsPlusNormal"/>
        <w:spacing w:before="220"/>
        <w:ind w:firstLine="540"/>
        <w:jc w:val="both"/>
      </w:pPr>
      <w:r>
        <w:t>Тетракарбонил никеля;</w:t>
      </w:r>
    </w:p>
    <w:p w:rsidR="000222BC" w:rsidRDefault="000222BC">
      <w:pPr>
        <w:pStyle w:val="ConsPlusNormal"/>
        <w:spacing w:before="220"/>
        <w:ind w:firstLine="540"/>
        <w:jc w:val="both"/>
      </w:pPr>
      <w:r>
        <w:t>Тетраэтилсвинец и его смеси с другими веществами (этиловая жидкость и прочие), кроме этилированных бензинов;</w:t>
      </w:r>
    </w:p>
    <w:p w:rsidR="000222BC" w:rsidRDefault="000222BC">
      <w:pPr>
        <w:pStyle w:val="ConsPlusNormal"/>
        <w:spacing w:before="220"/>
        <w:ind w:firstLine="540"/>
        <w:jc w:val="both"/>
      </w:pPr>
      <w:r>
        <w:t>Треххлористый фосфор;</w:t>
      </w:r>
    </w:p>
    <w:p w:rsidR="000222BC" w:rsidRDefault="000222BC">
      <w:pPr>
        <w:pStyle w:val="ConsPlusNormal"/>
        <w:spacing w:before="220"/>
        <w:ind w:firstLine="540"/>
        <w:jc w:val="both"/>
      </w:pPr>
      <w:r>
        <w:t>Трифторид бора;</w:t>
      </w:r>
    </w:p>
    <w:p w:rsidR="000222BC" w:rsidRDefault="000222BC">
      <w:pPr>
        <w:pStyle w:val="ConsPlusNormal"/>
        <w:spacing w:before="220"/>
        <w:ind w:firstLine="540"/>
        <w:jc w:val="both"/>
      </w:pPr>
      <w:r>
        <w:t>Фосген и дифосген;</w:t>
      </w:r>
    </w:p>
    <w:p w:rsidR="000222BC" w:rsidRDefault="000222BC">
      <w:pPr>
        <w:pStyle w:val="ConsPlusNormal"/>
        <w:spacing w:before="220"/>
        <w:ind w:firstLine="540"/>
        <w:jc w:val="both"/>
      </w:pPr>
      <w:r>
        <w:t>Фосфид цинка;</w:t>
      </w:r>
    </w:p>
    <w:p w:rsidR="000222BC" w:rsidRDefault="000222BC">
      <w:pPr>
        <w:pStyle w:val="ConsPlusNormal"/>
        <w:spacing w:before="220"/>
        <w:ind w:firstLine="540"/>
        <w:jc w:val="both"/>
      </w:pPr>
      <w:r>
        <w:lastRenderedPageBreak/>
        <w:t>Фосфор белый (фосфор желтый);</w:t>
      </w:r>
    </w:p>
    <w:p w:rsidR="000222BC" w:rsidRDefault="000222BC">
      <w:pPr>
        <w:pStyle w:val="ConsPlusNormal"/>
        <w:spacing w:before="220"/>
        <w:ind w:firstLine="540"/>
        <w:jc w:val="both"/>
      </w:pPr>
      <w:r>
        <w:t>Ферроцианиды;</w:t>
      </w:r>
    </w:p>
    <w:p w:rsidR="000222BC" w:rsidRDefault="000222BC">
      <w:pPr>
        <w:pStyle w:val="ConsPlusNormal"/>
        <w:spacing w:before="220"/>
        <w:ind w:firstLine="540"/>
        <w:jc w:val="both"/>
      </w:pPr>
      <w:r>
        <w:t>Фтор и фторзамещенные сильные органические кислоты;</w:t>
      </w:r>
    </w:p>
    <w:p w:rsidR="000222BC" w:rsidRDefault="000222BC">
      <w:pPr>
        <w:pStyle w:val="ConsPlusNormal"/>
        <w:spacing w:before="220"/>
        <w:ind w:firstLine="540"/>
        <w:jc w:val="both"/>
      </w:pPr>
      <w:r>
        <w:t>Фтористый водород (плавиковая кислота);</w:t>
      </w:r>
    </w:p>
    <w:p w:rsidR="000222BC" w:rsidRDefault="000222BC">
      <w:pPr>
        <w:pStyle w:val="ConsPlusNormal"/>
        <w:spacing w:before="220"/>
        <w:ind w:firstLine="540"/>
        <w:jc w:val="both"/>
      </w:pPr>
      <w:r>
        <w:t>Формальдегид;</w:t>
      </w:r>
    </w:p>
    <w:p w:rsidR="000222BC" w:rsidRDefault="000222BC">
      <w:pPr>
        <w:pStyle w:val="ConsPlusNormal"/>
        <w:spacing w:before="220"/>
        <w:ind w:firstLine="540"/>
        <w:jc w:val="both"/>
      </w:pPr>
      <w:r>
        <w:t>Хлороформ (Трихлорметан);</w:t>
      </w:r>
    </w:p>
    <w:p w:rsidR="000222BC" w:rsidRDefault="000222BC">
      <w:pPr>
        <w:pStyle w:val="ConsPlusNormal"/>
        <w:spacing w:before="220"/>
        <w:ind w:firstLine="540"/>
        <w:jc w:val="both"/>
      </w:pPr>
      <w:r>
        <w:t>Хлор и хлорзамещенные сильные органические кислоты;</w:t>
      </w:r>
    </w:p>
    <w:p w:rsidR="000222BC" w:rsidRDefault="000222BC">
      <w:pPr>
        <w:pStyle w:val="ConsPlusNormal"/>
        <w:spacing w:before="220"/>
        <w:ind w:firstLine="540"/>
        <w:jc w:val="both"/>
      </w:pPr>
      <w:r>
        <w:t>Хлорид бора;</w:t>
      </w:r>
    </w:p>
    <w:p w:rsidR="000222BC" w:rsidRDefault="000222BC">
      <w:pPr>
        <w:pStyle w:val="ConsPlusNormal"/>
        <w:spacing w:before="220"/>
        <w:ind w:firstLine="540"/>
        <w:jc w:val="both"/>
      </w:pPr>
      <w:r>
        <w:t>Хлористый водород (соляная кислота);</w:t>
      </w:r>
    </w:p>
    <w:p w:rsidR="000222BC" w:rsidRDefault="000222BC">
      <w:pPr>
        <w:pStyle w:val="ConsPlusNormal"/>
        <w:spacing w:before="220"/>
        <w:ind w:firstLine="540"/>
        <w:jc w:val="both"/>
      </w:pPr>
      <w:r>
        <w:t>Хлорпикрин;</w:t>
      </w:r>
    </w:p>
    <w:p w:rsidR="000222BC" w:rsidRDefault="000222BC">
      <w:pPr>
        <w:pStyle w:val="ConsPlusNormal"/>
        <w:spacing w:before="220"/>
        <w:ind w:firstLine="540"/>
        <w:jc w:val="both"/>
      </w:pPr>
      <w:r>
        <w:t>Цианистый водород;</w:t>
      </w:r>
    </w:p>
    <w:p w:rsidR="000222BC" w:rsidRDefault="000222BC">
      <w:pPr>
        <w:pStyle w:val="ConsPlusNormal"/>
        <w:spacing w:before="220"/>
        <w:ind w:firstLine="540"/>
        <w:jc w:val="both"/>
      </w:pPr>
      <w:proofErr w:type="gramStart"/>
      <w:r>
        <w:t>Циановая</w:t>
      </w:r>
      <w:proofErr w:type="gramEnd"/>
      <w:r>
        <w:t xml:space="preserve"> и циануровая кислоты, замещенные фторированные и хлорированные;</w:t>
      </w:r>
    </w:p>
    <w:p w:rsidR="000222BC" w:rsidRDefault="000222BC">
      <w:pPr>
        <w:pStyle w:val="ConsPlusNormal"/>
        <w:spacing w:before="220"/>
        <w:ind w:firstLine="540"/>
        <w:jc w:val="both"/>
      </w:pPr>
      <w:r>
        <w:t>Цианплав;</w:t>
      </w:r>
    </w:p>
    <w:p w:rsidR="000222BC" w:rsidRDefault="000222BC">
      <w:pPr>
        <w:pStyle w:val="ConsPlusNormal"/>
        <w:spacing w:before="220"/>
        <w:ind w:firstLine="540"/>
        <w:jc w:val="both"/>
      </w:pPr>
      <w:r>
        <w:t>Цинхонин;</w:t>
      </w:r>
    </w:p>
    <w:p w:rsidR="000222BC" w:rsidRDefault="000222BC">
      <w:pPr>
        <w:pStyle w:val="ConsPlusNormal"/>
        <w:spacing w:before="220"/>
        <w:ind w:firstLine="540"/>
        <w:jc w:val="both"/>
      </w:pPr>
      <w:r>
        <w:t>Щавелевая кислота;</w:t>
      </w:r>
    </w:p>
    <w:p w:rsidR="000222BC" w:rsidRDefault="000222BC">
      <w:pPr>
        <w:pStyle w:val="ConsPlusNormal"/>
        <w:spacing w:before="220"/>
        <w:ind w:firstLine="540"/>
        <w:jc w:val="both"/>
      </w:pPr>
      <w:r>
        <w:t>Экстракт чилибухи;</w:t>
      </w:r>
    </w:p>
    <w:p w:rsidR="000222BC" w:rsidRDefault="000222BC">
      <w:pPr>
        <w:pStyle w:val="ConsPlusNormal"/>
        <w:spacing w:before="220"/>
        <w:ind w:firstLine="540"/>
        <w:jc w:val="both"/>
      </w:pPr>
      <w:r>
        <w:t>Эргометрин и его соли;</w:t>
      </w:r>
    </w:p>
    <w:p w:rsidR="000222BC" w:rsidRDefault="000222BC">
      <w:pPr>
        <w:pStyle w:val="ConsPlusNormal"/>
        <w:spacing w:before="220"/>
        <w:ind w:firstLine="540"/>
        <w:jc w:val="both"/>
      </w:pPr>
      <w:r>
        <w:t>Эрготамин и его соли;</w:t>
      </w:r>
    </w:p>
    <w:p w:rsidR="000222BC" w:rsidRDefault="000222BC">
      <w:pPr>
        <w:pStyle w:val="ConsPlusNormal"/>
        <w:spacing w:before="220"/>
        <w:ind w:firstLine="540"/>
        <w:jc w:val="both"/>
      </w:pPr>
      <w:r>
        <w:t>Этилмеркурхлорид;</w:t>
      </w:r>
    </w:p>
    <w:p w:rsidR="000222BC" w:rsidRDefault="000222BC">
      <w:pPr>
        <w:pStyle w:val="ConsPlusNormal"/>
        <w:spacing w:before="220"/>
        <w:ind w:firstLine="540"/>
        <w:jc w:val="both"/>
      </w:pPr>
      <w:r>
        <w:t>Этиленоксид;</w:t>
      </w:r>
    </w:p>
    <w:p w:rsidR="000222BC" w:rsidRDefault="000222BC">
      <w:pPr>
        <w:pStyle w:val="ConsPlusNormal"/>
        <w:spacing w:before="220"/>
        <w:ind w:firstLine="540"/>
        <w:jc w:val="both"/>
      </w:pPr>
      <w:r>
        <w:t>Этиленгликоль.</w:t>
      </w:r>
    </w:p>
    <w:p w:rsidR="000222BC" w:rsidRDefault="000222BC">
      <w:pPr>
        <w:pStyle w:val="ConsPlusNormal"/>
        <w:spacing w:before="220"/>
        <w:ind w:firstLine="540"/>
        <w:jc w:val="both"/>
      </w:pPr>
      <w:bookmarkStart w:id="26" w:name="P700"/>
      <w:bookmarkEnd w:id="26"/>
      <w:r>
        <w:t>3.3. Предметы и вещества, содержащие опасные биологические агенты:</w:t>
      </w:r>
    </w:p>
    <w:p w:rsidR="000222BC" w:rsidRDefault="000222BC">
      <w:pPr>
        <w:pStyle w:val="ConsPlusNormal"/>
        <w:spacing w:before="220"/>
        <w:ind w:firstLine="540"/>
        <w:jc w:val="both"/>
      </w:pPr>
      <w:r>
        <w:t>3.3.1. Бактерии (включая риккетсиозы и хламидии):</w:t>
      </w:r>
    </w:p>
    <w:p w:rsidR="000222BC" w:rsidRPr="000222BC" w:rsidRDefault="000222BC">
      <w:pPr>
        <w:pStyle w:val="ConsPlusNormal"/>
        <w:spacing w:before="220"/>
        <w:ind w:firstLine="540"/>
        <w:jc w:val="both"/>
        <w:rPr>
          <w:lang w:val="en-US"/>
        </w:rPr>
      </w:pPr>
      <w:r w:rsidRPr="000222BC">
        <w:rPr>
          <w:lang w:val="en-US"/>
        </w:rPr>
        <w:t>Bacillus anthracis, A22 (</w:t>
      </w:r>
      <w:r>
        <w:t>сибирская</w:t>
      </w:r>
      <w:r w:rsidRPr="000222BC">
        <w:rPr>
          <w:lang w:val="en-US"/>
        </w:rPr>
        <w:t xml:space="preserve"> </w:t>
      </w:r>
      <w:r>
        <w:t>язва</w:t>
      </w:r>
      <w:r w:rsidRPr="000222BC">
        <w:rPr>
          <w:lang w:val="en-US"/>
        </w:rPr>
        <w:t>);</w:t>
      </w:r>
    </w:p>
    <w:p w:rsidR="000222BC" w:rsidRPr="000222BC" w:rsidRDefault="000222BC">
      <w:pPr>
        <w:pStyle w:val="ConsPlusNormal"/>
        <w:spacing w:before="220"/>
        <w:ind w:firstLine="540"/>
        <w:jc w:val="both"/>
        <w:rPr>
          <w:lang w:val="en-US"/>
        </w:rPr>
      </w:pPr>
      <w:r w:rsidRPr="000222BC">
        <w:rPr>
          <w:lang w:val="en-US"/>
        </w:rPr>
        <w:t>Bartonella quintana, A79.0 (</w:t>
      </w:r>
      <w:r>
        <w:t>окопная</w:t>
      </w:r>
      <w:r w:rsidRPr="000222BC">
        <w:rPr>
          <w:lang w:val="en-US"/>
        </w:rPr>
        <w:t xml:space="preserve"> </w:t>
      </w:r>
      <w:r>
        <w:t>лихорадка</w:t>
      </w:r>
      <w:r w:rsidRPr="000222BC">
        <w:rPr>
          <w:lang w:val="en-US"/>
        </w:rPr>
        <w:t>);</w:t>
      </w:r>
    </w:p>
    <w:p w:rsidR="000222BC" w:rsidRPr="000222BC" w:rsidRDefault="000222BC">
      <w:pPr>
        <w:pStyle w:val="ConsPlusNormal"/>
        <w:spacing w:before="220"/>
        <w:ind w:firstLine="540"/>
        <w:jc w:val="both"/>
        <w:rPr>
          <w:lang w:val="en-US"/>
        </w:rPr>
      </w:pPr>
      <w:r w:rsidRPr="000222BC">
        <w:rPr>
          <w:lang w:val="en-US"/>
        </w:rPr>
        <w:t>Brucella species, A23 (</w:t>
      </w:r>
      <w:r>
        <w:t>бруцеллез</w:t>
      </w:r>
      <w:r w:rsidRPr="000222BC">
        <w:rPr>
          <w:lang w:val="en-US"/>
        </w:rPr>
        <w:t>);</w:t>
      </w:r>
    </w:p>
    <w:p w:rsidR="000222BC" w:rsidRPr="000222BC" w:rsidRDefault="000222BC">
      <w:pPr>
        <w:pStyle w:val="ConsPlusNormal"/>
        <w:spacing w:before="220"/>
        <w:ind w:firstLine="540"/>
        <w:jc w:val="both"/>
        <w:rPr>
          <w:lang w:val="en-US"/>
        </w:rPr>
      </w:pPr>
      <w:r w:rsidRPr="000222BC">
        <w:rPr>
          <w:lang w:val="en-US"/>
        </w:rPr>
        <w:t>Burkholderia mallei, A24.0 (</w:t>
      </w:r>
      <w:r>
        <w:t>сап</w:t>
      </w:r>
      <w:r w:rsidRPr="000222BC">
        <w:rPr>
          <w:lang w:val="en-US"/>
        </w:rPr>
        <w:t>);</w:t>
      </w:r>
    </w:p>
    <w:p w:rsidR="000222BC" w:rsidRPr="000222BC" w:rsidRDefault="000222BC">
      <w:pPr>
        <w:pStyle w:val="ConsPlusNormal"/>
        <w:spacing w:before="220"/>
        <w:ind w:firstLine="540"/>
        <w:jc w:val="both"/>
        <w:rPr>
          <w:lang w:val="en-US"/>
        </w:rPr>
      </w:pPr>
      <w:r w:rsidRPr="000222BC">
        <w:rPr>
          <w:lang w:val="en-US"/>
        </w:rPr>
        <w:t>Burkholderia pseudomallei, A24 (</w:t>
      </w:r>
      <w:r>
        <w:t>мелиоидоз</w:t>
      </w:r>
      <w:r w:rsidRPr="000222BC">
        <w:rPr>
          <w:lang w:val="en-US"/>
        </w:rPr>
        <w:t>);</w:t>
      </w:r>
    </w:p>
    <w:p w:rsidR="000222BC" w:rsidRPr="000222BC" w:rsidRDefault="000222BC">
      <w:pPr>
        <w:pStyle w:val="ConsPlusNormal"/>
        <w:spacing w:before="220"/>
        <w:ind w:firstLine="540"/>
        <w:jc w:val="both"/>
        <w:rPr>
          <w:lang w:val="en-US"/>
        </w:rPr>
      </w:pPr>
      <w:r w:rsidRPr="000222BC">
        <w:rPr>
          <w:lang w:val="en-US"/>
        </w:rPr>
        <w:t>Franciscella tularensis, A21 (</w:t>
      </w:r>
      <w:r>
        <w:t>туляремия</w:t>
      </w:r>
      <w:r w:rsidRPr="000222BC">
        <w:rPr>
          <w:lang w:val="en-US"/>
        </w:rPr>
        <w:t>);</w:t>
      </w:r>
    </w:p>
    <w:p w:rsidR="000222BC" w:rsidRPr="000222BC" w:rsidRDefault="000222BC">
      <w:pPr>
        <w:pStyle w:val="ConsPlusNormal"/>
        <w:spacing w:before="220"/>
        <w:ind w:firstLine="540"/>
        <w:jc w:val="both"/>
        <w:rPr>
          <w:lang w:val="en-US"/>
        </w:rPr>
      </w:pPr>
      <w:r w:rsidRPr="000222BC">
        <w:rPr>
          <w:lang w:val="en-US"/>
        </w:rPr>
        <w:t>Salmonella typhi, A01.0 (</w:t>
      </w:r>
      <w:r>
        <w:t>брюшной</w:t>
      </w:r>
      <w:r w:rsidRPr="000222BC">
        <w:rPr>
          <w:lang w:val="en-US"/>
        </w:rPr>
        <w:t xml:space="preserve"> </w:t>
      </w:r>
      <w:r>
        <w:t>тиф</w:t>
      </w:r>
      <w:r w:rsidRPr="000222BC">
        <w:rPr>
          <w:lang w:val="en-US"/>
        </w:rPr>
        <w:t>);</w:t>
      </w:r>
    </w:p>
    <w:p w:rsidR="000222BC" w:rsidRPr="000222BC" w:rsidRDefault="000222BC">
      <w:pPr>
        <w:pStyle w:val="ConsPlusNormal"/>
        <w:spacing w:before="220"/>
        <w:ind w:firstLine="540"/>
        <w:jc w:val="both"/>
        <w:rPr>
          <w:lang w:val="en-US"/>
        </w:rPr>
      </w:pPr>
      <w:r w:rsidRPr="000222BC">
        <w:rPr>
          <w:lang w:val="en-US"/>
        </w:rPr>
        <w:lastRenderedPageBreak/>
        <w:t>Shigella species, A03 (</w:t>
      </w:r>
      <w:r>
        <w:t>шигеллез</w:t>
      </w:r>
      <w:r w:rsidRPr="000222BC">
        <w:rPr>
          <w:lang w:val="en-US"/>
        </w:rPr>
        <w:t>);</w:t>
      </w:r>
    </w:p>
    <w:p w:rsidR="000222BC" w:rsidRPr="000222BC" w:rsidRDefault="000222BC">
      <w:pPr>
        <w:pStyle w:val="ConsPlusNormal"/>
        <w:spacing w:before="220"/>
        <w:ind w:firstLine="540"/>
        <w:jc w:val="both"/>
        <w:rPr>
          <w:lang w:val="en-US"/>
        </w:rPr>
      </w:pPr>
      <w:r w:rsidRPr="000222BC">
        <w:rPr>
          <w:lang w:val="en-US"/>
        </w:rPr>
        <w:t>Vibrio cholerae, A00 (</w:t>
      </w:r>
      <w:r>
        <w:t>холера</w:t>
      </w:r>
      <w:r w:rsidRPr="000222BC">
        <w:rPr>
          <w:lang w:val="en-US"/>
        </w:rPr>
        <w:t>);</w:t>
      </w:r>
    </w:p>
    <w:p w:rsidR="000222BC" w:rsidRPr="000222BC" w:rsidRDefault="000222BC">
      <w:pPr>
        <w:pStyle w:val="ConsPlusNormal"/>
        <w:spacing w:before="220"/>
        <w:ind w:firstLine="540"/>
        <w:jc w:val="both"/>
        <w:rPr>
          <w:lang w:val="en-US"/>
        </w:rPr>
      </w:pPr>
      <w:r w:rsidRPr="000222BC">
        <w:rPr>
          <w:lang w:val="en-US"/>
        </w:rPr>
        <w:t>Yersinia pestis, A20 (</w:t>
      </w:r>
      <w:r>
        <w:t>чума</w:t>
      </w:r>
      <w:r w:rsidRPr="000222BC">
        <w:rPr>
          <w:lang w:val="en-US"/>
        </w:rPr>
        <w:t>);</w:t>
      </w:r>
    </w:p>
    <w:p w:rsidR="000222BC" w:rsidRPr="000222BC" w:rsidRDefault="000222BC">
      <w:pPr>
        <w:pStyle w:val="ConsPlusNormal"/>
        <w:spacing w:before="220"/>
        <w:ind w:firstLine="540"/>
        <w:jc w:val="both"/>
        <w:rPr>
          <w:lang w:val="en-US"/>
        </w:rPr>
      </w:pPr>
      <w:r w:rsidRPr="000222BC">
        <w:rPr>
          <w:lang w:val="en-US"/>
        </w:rPr>
        <w:t>Coxiella burnetii, A78 (</w:t>
      </w:r>
      <w:r>
        <w:t>лихорадка</w:t>
      </w:r>
      <w:r w:rsidRPr="000222BC">
        <w:rPr>
          <w:lang w:val="en-US"/>
        </w:rPr>
        <w:t xml:space="preserve"> </w:t>
      </w:r>
      <w:r>
        <w:t>Ку</w:t>
      </w:r>
      <w:r w:rsidRPr="000222BC">
        <w:rPr>
          <w:lang w:val="en-US"/>
        </w:rPr>
        <w:t>);</w:t>
      </w:r>
    </w:p>
    <w:p w:rsidR="000222BC" w:rsidRPr="000222BC" w:rsidRDefault="000222BC">
      <w:pPr>
        <w:pStyle w:val="ConsPlusNormal"/>
        <w:spacing w:before="220"/>
        <w:ind w:firstLine="540"/>
        <w:jc w:val="both"/>
        <w:rPr>
          <w:lang w:val="en-US"/>
        </w:rPr>
      </w:pPr>
      <w:r w:rsidRPr="000222BC">
        <w:rPr>
          <w:lang w:val="en-US"/>
        </w:rPr>
        <w:t>Orientia tsutsugamushi, A75.3 (</w:t>
      </w:r>
      <w:r>
        <w:t>клещевой</w:t>
      </w:r>
      <w:r w:rsidRPr="000222BC">
        <w:rPr>
          <w:lang w:val="en-US"/>
        </w:rPr>
        <w:t xml:space="preserve"> </w:t>
      </w:r>
      <w:r>
        <w:t>тиф</w:t>
      </w:r>
      <w:r w:rsidRPr="000222BC">
        <w:rPr>
          <w:lang w:val="en-US"/>
        </w:rPr>
        <w:t>);</w:t>
      </w:r>
    </w:p>
    <w:p w:rsidR="000222BC" w:rsidRPr="000222BC" w:rsidRDefault="000222BC">
      <w:pPr>
        <w:pStyle w:val="ConsPlusNormal"/>
        <w:spacing w:before="220"/>
        <w:ind w:firstLine="540"/>
        <w:jc w:val="both"/>
        <w:rPr>
          <w:lang w:val="en-US"/>
        </w:rPr>
      </w:pPr>
      <w:r w:rsidRPr="000222BC">
        <w:rPr>
          <w:lang w:val="en-US"/>
        </w:rPr>
        <w:t>Rickettsia prowazekii, A75 (</w:t>
      </w:r>
      <w:r>
        <w:t>эпидемический</w:t>
      </w:r>
      <w:r w:rsidRPr="000222BC">
        <w:rPr>
          <w:lang w:val="en-US"/>
        </w:rPr>
        <w:t xml:space="preserve"> </w:t>
      </w:r>
      <w:r>
        <w:t>сыпной</w:t>
      </w:r>
      <w:r w:rsidRPr="000222BC">
        <w:rPr>
          <w:lang w:val="en-US"/>
        </w:rPr>
        <w:t xml:space="preserve"> </w:t>
      </w:r>
      <w:r>
        <w:t>тиф</w:t>
      </w:r>
      <w:r w:rsidRPr="000222BC">
        <w:rPr>
          <w:lang w:val="en-US"/>
        </w:rPr>
        <w:t>);</w:t>
      </w:r>
    </w:p>
    <w:p w:rsidR="000222BC" w:rsidRDefault="000222BC">
      <w:pPr>
        <w:pStyle w:val="ConsPlusNormal"/>
        <w:spacing w:before="220"/>
        <w:ind w:firstLine="540"/>
        <w:jc w:val="both"/>
      </w:pPr>
      <w:r>
        <w:t>Rickettsia rickettsii, A77.0 (пятнистая лихорадка Скалистых гор);</w:t>
      </w:r>
    </w:p>
    <w:p w:rsidR="000222BC" w:rsidRDefault="000222BC">
      <w:pPr>
        <w:pStyle w:val="ConsPlusNormal"/>
        <w:spacing w:before="220"/>
        <w:ind w:firstLine="540"/>
        <w:jc w:val="both"/>
      </w:pPr>
      <w:r>
        <w:t>Chlamydia psittaci, A70 (пситтакоз).</w:t>
      </w:r>
    </w:p>
    <w:p w:rsidR="000222BC" w:rsidRDefault="000222BC">
      <w:pPr>
        <w:pStyle w:val="ConsPlusNormal"/>
        <w:spacing w:before="220"/>
        <w:ind w:firstLine="540"/>
        <w:jc w:val="both"/>
      </w:pPr>
      <w:r>
        <w:t>3.3.2. Грибки:</w:t>
      </w:r>
    </w:p>
    <w:p w:rsidR="000222BC" w:rsidRDefault="000222BC">
      <w:pPr>
        <w:pStyle w:val="ConsPlusNormal"/>
        <w:spacing w:before="220"/>
        <w:ind w:firstLine="540"/>
        <w:jc w:val="both"/>
      </w:pPr>
      <w:r>
        <w:t>Coccidiodes immitis, B38 (кокцидиоидомикоз).</w:t>
      </w:r>
    </w:p>
    <w:p w:rsidR="000222BC" w:rsidRDefault="000222BC">
      <w:pPr>
        <w:pStyle w:val="ConsPlusNormal"/>
        <w:spacing w:before="220"/>
        <w:ind w:firstLine="540"/>
        <w:jc w:val="both"/>
      </w:pPr>
      <w:r>
        <w:t>3.3.3. Вирусы, вызывающие болезни:</w:t>
      </w:r>
    </w:p>
    <w:p w:rsidR="000222BC" w:rsidRDefault="000222BC">
      <w:pPr>
        <w:pStyle w:val="ConsPlusNormal"/>
        <w:spacing w:before="220"/>
        <w:ind w:firstLine="540"/>
        <w:jc w:val="both"/>
      </w:pPr>
      <w:r>
        <w:t>Болезнь, вызванная вирусом Хантаан/корейская и другие виды геморрагической лихорадки, A98.5;</w:t>
      </w:r>
    </w:p>
    <w:p w:rsidR="000222BC" w:rsidRDefault="000222BC">
      <w:pPr>
        <w:pStyle w:val="ConsPlusNormal"/>
        <w:spacing w:before="220"/>
        <w:ind w:firstLine="540"/>
        <w:jc w:val="both"/>
      </w:pPr>
      <w:r>
        <w:t>Другая вирусная пневмония, J12.8;</w:t>
      </w:r>
    </w:p>
    <w:p w:rsidR="000222BC" w:rsidRDefault="000222BC">
      <w:pPr>
        <w:pStyle w:val="ConsPlusNormal"/>
        <w:spacing w:before="220"/>
        <w:ind w:firstLine="540"/>
        <w:jc w:val="both"/>
      </w:pPr>
      <w:r>
        <w:t>Крымская геморрагическая лихорадка (вызванная вирусом Конго), A98.0;</w:t>
      </w:r>
    </w:p>
    <w:p w:rsidR="000222BC" w:rsidRDefault="000222BC">
      <w:pPr>
        <w:pStyle w:val="ConsPlusNormal"/>
        <w:spacing w:before="220"/>
        <w:ind w:firstLine="540"/>
        <w:jc w:val="both"/>
      </w:pPr>
      <w:r>
        <w:t>Лихорадка Рифт-Валли, A92.4;</w:t>
      </w:r>
    </w:p>
    <w:p w:rsidR="000222BC" w:rsidRDefault="000222BC">
      <w:pPr>
        <w:pStyle w:val="ConsPlusNormal"/>
        <w:spacing w:before="220"/>
        <w:ind w:firstLine="540"/>
        <w:jc w:val="both"/>
      </w:pPr>
      <w:r>
        <w:t>Болезнь, вызванная вирусом Эбола, A98.3;</w:t>
      </w:r>
    </w:p>
    <w:p w:rsidR="000222BC" w:rsidRDefault="000222BC">
      <w:pPr>
        <w:pStyle w:val="ConsPlusNormal"/>
        <w:spacing w:before="220"/>
        <w:ind w:firstLine="540"/>
        <w:jc w:val="both"/>
      </w:pPr>
      <w:r>
        <w:t>Болезнь, вызванная вирусом Марбург, A98.4;</w:t>
      </w:r>
    </w:p>
    <w:p w:rsidR="000222BC" w:rsidRDefault="000222BC">
      <w:pPr>
        <w:pStyle w:val="ConsPlusNormal"/>
        <w:spacing w:before="220"/>
        <w:ind w:firstLine="540"/>
        <w:jc w:val="both"/>
      </w:pPr>
      <w:r>
        <w:t>Лимфоцитарный хориоменингит, A87.2;</w:t>
      </w:r>
    </w:p>
    <w:p w:rsidR="000222BC" w:rsidRDefault="000222BC">
      <w:pPr>
        <w:pStyle w:val="ConsPlusNormal"/>
        <w:spacing w:before="220"/>
        <w:ind w:firstLine="540"/>
        <w:jc w:val="both"/>
      </w:pPr>
      <w:r>
        <w:t>Хунин, A96.0 (Аргентинская геморрагическая лихорадка);</w:t>
      </w:r>
    </w:p>
    <w:p w:rsidR="000222BC" w:rsidRDefault="000222BC">
      <w:pPr>
        <w:pStyle w:val="ConsPlusNormal"/>
        <w:spacing w:before="220"/>
        <w:ind w:firstLine="540"/>
        <w:jc w:val="both"/>
      </w:pPr>
      <w:r>
        <w:t>Магупо, A96.1 (Боливийская геморрагическая лихорадка);</w:t>
      </w:r>
    </w:p>
    <w:p w:rsidR="000222BC" w:rsidRDefault="000222BC">
      <w:pPr>
        <w:pStyle w:val="ConsPlusNormal"/>
        <w:spacing w:before="220"/>
        <w:ind w:firstLine="540"/>
        <w:jc w:val="both"/>
      </w:pPr>
      <w:r>
        <w:t>Лихорадка Ласса, A96.2;</w:t>
      </w:r>
    </w:p>
    <w:p w:rsidR="000222BC" w:rsidRDefault="000222BC">
      <w:pPr>
        <w:pStyle w:val="ConsPlusNormal"/>
        <w:spacing w:before="220"/>
        <w:ind w:firstLine="540"/>
        <w:jc w:val="both"/>
      </w:pPr>
      <w:r>
        <w:t>Клещевой вирусный энцефалит/русский весенне-летний энцефалит, A84.0/A84;</w:t>
      </w:r>
    </w:p>
    <w:p w:rsidR="000222BC" w:rsidRDefault="000222BC">
      <w:pPr>
        <w:pStyle w:val="ConsPlusNormal"/>
        <w:spacing w:before="220"/>
        <w:ind w:firstLine="540"/>
        <w:jc w:val="both"/>
      </w:pPr>
      <w:r>
        <w:t>Лихорадка Денге, A90/91;</w:t>
      </w:r>
    </w:p>
    <w:p w:rsidR="000222BC" w:rsidRDefault="000222BC">
      <w:pPr>
        <w:pStyle w:val="ConsPlusNormal"/>
        <w:spacing w:before="220"/>
        <w:ind w:firstLine="540"/>
        <w:jc w:val="both"/>
      </w:pPr>
      <w:r>
        <w:t>Желтая лихорадка, A95;</w:t>
      </w:r>
    </w:p>
    <w:p w:rsidR="000222BC" w:rsidRDefault="000222BC">
      <w:pPr>
        <w:pStyle w:val="ConsPlusNormal"/>
        <w:spacing w:before="220"/>
        <w:ind w:firstLine="540"/>
        <w:jc w:val="both"/>
      </w:pPr>
      <w:r>
        <w:t>Омская геморрагическая лихорадка, A98.1;</w:t>
      </w:r>
    </w:p>
    <w:p w:rsidR="000222BC" w:rsidRDefault="000222BC">
      <w:pPr>
        <w:pStyle w:val="ConsPlusNormal"/>
        <w:spacing w:before="220"/>
        <w:ind w:firstLine="540"/>
        <w:jc w:val="both"/>
      </w:pPr>
      <w:r>
        <w:t>Японский энцефалит, A83.0;</w:t>
      </w:r>
    </w:p>
    <w:p w:rsidR="000222BC" w:rsidRDefault="000222BC">
      <w:pPr>
        <w:pStyle w:val="ConsPlusNormal"/>
        <w:spacing w:before="220"/>
        <w:ind w:firstLine="540"/>
        <w:jc w:val="both"/>
      </w:pPr>
      <w:r>
        <w:t>Западный лошадиный энцефаломиелит, A83.1;</w:t>
      </w:r>
    </w:p>
    <w:p w:rsidR="000222BC" w:rsidRDefault="000222BC">
      <w:pPr>
        <w:pStyle w:val="ConsPlusNormal"/>
        <w:spacing w:before="220"/>
        <w:ind w:firstLine="540"/>
        <w:jc w:val="both"/>
      </w:pPr>
      <w:r>
        <w:t>Восточный лошадиный энцефаломиелит, A83.2;</w:t>
      </w:r>
    </w:p>
    <w:p w:rsidR="000222BC" w:rsidRDefault="000222BC">
      <w:pPr>
        <w:pStyle w:val="ConsPlusNormal"/>
        <w:spacing w:before="220"/>
        <w:ind w:firstLine="540"/>
        <w:jc w:val="both"/>
      </w:pPr>
      <w:r>
        <w:t>Болезнь, вызванная вирусом Чикунгунья, A92.0;</w:t>
      </w:r>
    </w:p>
    <w:p w:rsidR="000222BC" w:rsidRDefault="000222BC">
      <w:pPr>
        <w:pStyle w:val="ConsPlusNormal"/>
        <w:spacing w:before="220"/>
        <w:ind w:firstLine="540"/>
        <w:jc w:val="both"/>
      </w:pPr>
      <w:r>
        <w:lastRenderedPageBreak/>
        <w:t>Лихорадка</w:t>
      </w:r>
      <w:proofErr w:type="gramStart"/>
      <w:r>
        <w:t xml:space="preserve"> О</w:t>
      </w:r>
      <w:proofErr w:type="gramEnd"/>
      <w:r>
        <w:t>'Ньонг-Ньонг, A92.1;</w:t>
      </w:r>
    </w:p>
    <w:p w:rsidR="000222BC" w:rsidRDefault="000222BC">
      <w:pPr>
        <w:pStyle w:val="ConsPlusNormal"/>
        <w:spacing w:before="220"/>
        <w:ind w:firstLine="540"/>
        <w:jc w:val="both"/>
      </w:pPr>
      <w:r>
        <w:t>Венесуэльский лошадиный энцефаломиелит, A92.2;</w:t>
      </w:r>
    </w:p>
    <w:p w:rsidR="000222BC" w:rsidRDefault="000222BC">
      <w:pPr>
        <w:pStyle w:val="ConsPlusNormal"/>
        <w:spacing w:before="220"/>
        <w:ind w:firstLine="540"/>
        <w:jc w:val="both"/>
      </w:pPr>
      <w:r>
        <w:t>Variola major, B03 (оспа);</w:t>
      </w:r>
    </w:p>
    <w:p w:rsidR="000222BC" w:rsidRDefault="000222BC">
      <w:pPr>
        <w:pStyle w:val="ConsPlusNormal"/>
        <w:spacing w:before="220"/>
        <w:ind w:firstLine="540"/>
        <w:jc w:val="both"/>
      </w:pPr>
      <w:r>
        <w:t>Инфекции, вызванные вирусом обезьяньей оспы, B04;</w:t>
      </w:r>
    </w:p>
    <w:p w:rsidR="000222BC" w:rsidRDefault="000222BC">
      <w:pPr>
        <w:pStyle w:val="ConsPlusNormal"/>
        <w:spacing w:before="220"/>
        <w:ind w:firstLine="540"/>
        <w:jc w:val="both"/>
      </w:pPr>
      <w:r>
        <w:t>Белая оспа (разновидность вируса оспы);</w:t>
      </w:r>
    </w:p>
    <w:p w:rsidR="000222BC" w:rsidRDefault="000222BC">
      <w:pPr>
        <w:pStyle w:val="ConsPlusNormal"/>
        <w:spacing w:before="220"/>
        <w:ind w:firstLine="540"/>
        <w:jc w:val="both"/>
      </w:pPr>
      <w:r>
        <w:t>Грипп и пневмония, J10,11.</w:t>
      </w:r>
    </w:p>
    <w:p w:rsidR="000222BC" w:rsidRDefault="000222BC">
      <w:pPr>
        <w:pStyle w:val="ConsPlusNormal"/>
        <w:spacing w:before="220"/>
        <w:ind w:firstLine="540"/>
        <w:jc w:val="both"/>
      </w:pPr>
      <w:r>
        <w:t>3.3.4. Простейшие:</w:t>
      </w:r>
    </w:p>
    <w:p w:rsidR="000222BC" w:rsidRDefault="000222BC">
      <w:pPr>
        <w:pStyle w:val="ConsPlusNormal"/>
        <w:spacing w:before="220"/>
        <w:ind w:firstLine="540"/>
        <w:jc w:val="both"/>
      </w:pPr>
      <w:r>
        <w:t>Naeglaeria fowleri, B60.2 (неглериаз);</w:t>
      </w:r>
    </w:p>
    <w:p w:rsidR="000222BC" w:rsidRDefault="000222BC">
      <w:pPr>
        <w:pStyle w:val="ConsPlusNormal"/>
        <w:spacing w:before="220"/>
        <w:ind w:firstLine="540"/>
        <w:jc w:val="both"/>
      </w:pPr>
      <w:r>
        <w:t>Toxoplasma gondii, B58 (токсоплазмоз);</w:t>
      </w:r>
    </w:p>
    <w:p w:rsidR="000222BC" w:rsidRDefault="000222BC">
      <w:pPr>
        <w:pStyle w:val="ConsPlusNormal"/>
        <w:spacing w:before="220"/>
        <w:ind w:firstLine="540"/>
        <w:jc w:val="both"/>
      </w:pPr>
      <w:r>
        <w:t>Schistosoma species, B65 (шистосомоз).</w:t>
      </w:r>
    </w:p>
    <w:p w:rsidR="000222BC" w:rsidRDefault="000222BC">
      <w:pPr>
        <w:pStyle w:val="ConsPlusNormal"/>
        <w:spacing w:before="220"/>
        <w:ind w:firstLine="540"/>
        <w:jc w:val="both"/>
      </w:pPr>
      <w:bookmarkStart w:id="27" w:name="P748"/>
      <w:bookmarkEnd w:id="27"/>
      <w:r>
        <w:t>3.4. Предметы, содержащие взрывчатые вещества</w:t>
      </w:r>
    </w:p>
    <w:p w:rsidR="000222BC" w:rsidRDefault="000222BC">
      <w:pPr>
        <w:pStyle w:val="ConsPlusNormal"/>
        <w:spacing w:before="220"/>
        <w:ind w:firstLine="540"/>
        <w:jc w:val="both"/>
      </w:pPr>
      <w:r>
        <w:t>3.4.1. Патроны к гражданскому и служебному оружию:</w:t>
      </w:r>
    </w:p>
    <w:p w:rsidR="000222BC" w:rsidRDefault="000222BC">
      <w:pPr>
        <w:pStyle w:val="ConsPlusNormal"/>
        <w:spacing w:before="220"/>
        <w:ind w:firstLine="540"/>
        <w:jc w:val="both"/>
      </w:pPr>
      <w:r>
        <w:t>1) Патроны к гражданскому оружию самообороны:</w:t>
      </w:r>
    </w:p>
    <w:p w:rsidR="000222BC" w:rsidRDefault="000222BC">
      <w:pPr>
        <w:pStyle w:val="ConsPlusNormal"/>
        <w:spacing w:before="220"/>
        <w:ind w:firstLine="540"/>
        <w:jc w:val="both"/>
      </w:pPr>
      <w:r>
        <w:t xml:space="preserve">травматического действия к </w:t>
      </w:r>
      <w:proofErr w:type="gramStart"/>
      <w:r>
        <w:t>огнестрельному</w:t>
      </w:r>
      <w:proofErr w:type="gramEnd"/>
      <w:r>
        <w:t xml:space="preserve"> гладкоствольному длинноствольному;</w:t>
      </w:r>
    </w:p>
    <w:p w:rsidR="000222BC" w:rsidRDefault="000222BC">
      <w:pPr>
        <w:pStyle w:val="ConsPlusNormal"/>
        <w:spacing w:before="220"/>
        <w:ind w:firstLine="540"/>
        <w:jc w:val="both"/>
      </w:pPr>
      <w:r>
        <w:t xml:space="preserve">травматического действия к </w:t>
      </w:r>
      <w:proofErr w:type="gramStart"/>
      <w:r>
        <w:t>огнестрельному</w:t>
      </w:r>
      <w:proofErr w:type="gramEnd"/>
      <w:r>
        <w:t xml:space="preserve"> ограниченного поражения (пистолетам, револьверам, бесствольным устройствам);</w:t>
      </w:r>
    </w:p>
    <w:p w:rsidR="000222BC" w:rsidRDefault="000222BC">
      <w:pPr>
        <w:pStyle w:val="ConsPlusNormal"/>
        <w:spacing w:before="220"/>
        <w:ind w:firstLine="540"/>
        <w:jc w:val="both"/>
      </w:pPr>
      <w:r>
        <w:t>газового действия;</w:t>
      </w:r>
    </w:p>
    <w:p w:rsidR="000222BC" w:rsidRDefault="000222BC">
      <w:pPr>
        <w:pStyle w:val="ConsPlusNormal"/>
        <w:spacing w:before="220"/>
        <w:ind w:firstLine="540"/>
        <w:jc w:val="both"/>
      </w:pPr>
      <w:r>
        <w:t>2) Патроны светозвукового действия;</w:t>
      </w:r>
    </w:p>
    <w:p w:rsidR="000222BC" w:rsidRDefault="000222BC">
      <w:pPr>
        <w:pStyle w:val="ConsPlusNormal"/>
        <w:spacing w:before="220"/>
        <w:ind w:firstLine="540"/>
        <w:jc w:val="both"/>
      </w:pPr>
      <w:r>
        <w:t>3) Патроны к гражданскому спортивному и охотничьему оружию:</w:t>
      </w:r>
    </w:p>
    <w:p w:rsidR="000222BC" w:rsidRDefault="000222BC">
      <w:pPr>
        <w:pStyle w:val="ConsPlusNormal"/>
        <w:spacing w:before="220"/>
        <w:ind w:firstLine="540"/>
        <w:jc w:val="both"/>
      </w:pPr>
      <w:proofErr w:type="gramStart"/>
      <w:r>
        <w:t>огнестрельному</w:t>
      </w:r>
      <w:proofErr w:type="gramEnd"/>
      <w:r>
        <w:t xml:space="preserve"> с нарезным стволом;</w:t>
      </w:r>
    </w:p>
    <w:p w:rsidR="000222BC" w:rsidRDefault="000222BC">
      <w:pPr>
        <w:pStyle w:val="ConsPlusNormal"/>
        <w:spacing w:before="220"/>
        <w:ind w:firstLine="540"/>
        <w:jc w:val="both"/>
      </w:pPr>
      <w:r>
        <w:t>огнестрельному гладкоствольному;</w:t>
      </w:r>
    </w:p>
    <w:p w:rsidR="000222BC" w:rsidRDefault="000222BC">
      <w:pPr>
        <w:pStyle w:val="ConsPlusNormal"/>
        <w:spacing w:before="220"/>
        <w:ind w:firstLine="540"/>
        <w:jc w:val="both"/>
      </w:pPr>
      <w:r>
        <w:t>пневматическому;</w:t>
      </w:r>
    </w:p>
    <w:p w:rsidR="000222BC" w:rsidRDefault="000222BC">
      <w:pPr>
        <w:pStyle w:val="ConsPlusNormal"/>
        <w:spacing w:before="220"/>
        <w:ind w:firstLine="540"/>
        <w:jc w:val="both"/>
      </w:pPr>
      <w:r>
        <w:t>4) Патроны сигнальные к оружию:</w:t>
      </w:r>
    </w:p>
    <w:p w:rsidR="000222BC" w:rsidRDefault="000222BC">
      <w:pPr>
        <w:pStyle w:val="ConsPlusNormal"/>
        <w:spacing w:before="220"/>
        <w:ind w:firstLine="540"/>
        <w:jc w:val="both"/>
      </w:pPr>
      <w:r>
        <w:t>огнестрельному;</w:t>
      </w:r>
    </w:p>
    <w:p w:rsidR="000222BC" w:rsidRDefault="000222BC">
      <w:pPr>
        <w:pStyle w:val="ConsPlusNormal"/>
        <w:spacing w:before="220"/>
        <w:ind w:firstLine="540"/>
        <w:jc w:val="both"/>
      </w:pPr>
      <w:r>
        <w:t>сигнальному;</w:t>
      </w:r>
    </w:p>
    <w:p w:rsidR="000222BC" w:rsidRDefault="000222BC">
      <w:pPr>
        <w:pStyle w:val="ConsPlusNormal"/>
        <w:spacing w:before="220"/>
        <w:ind w:firstLine="540"/>
        <w:jc w:val="both"/>
      </w:pPr>
      <w:r>
        <w:t>5) Патроны к огнестрельным изделиям производственного назначения, конструктивно сходным с огнестрельным оружием;</w:t>
      </w:r>
    </w:p>
    <w:p w:rsidR="000222BC" w:rsidRDefault="000222BC">
      <w:pPr>
        <w:pStyle w:val="ConsPlusNormal"/>
        <w:spacing w:before="220"/>
        <w:ind w:firstLine="540"/>
        <w:jc w:val="both"/>
      </w:pPr>
      <w:r>
        <w:t>6) Патроны к служебному огнестрельному оружию:</w:t>
      </w:r>
    </w:p>
    <w:p w:rsidR="000222BC" w:rsidRDefault="000222BC">
      <w:pPr>
        <w:pStyle w:val="ConsPlusNormal"/>
        <w:spacing w:before="220"/>
        <w:ind w:firstLine="540"/>
        <w:jc w:val="both"/>
      </w:pPr>
      <w:r>
        <w:t>гладкоствольному и нарезному короткоствольному;</w:t>
      </w:r>
    </w:p>
    <w:p w:rsidR="000222BC" w:rsidRDefault="000222BC">
      <w:pPr>
        <w:pStyle w:val="ConsPlusNormal"/>
        <w:spacing w:before="220"/>
        <w:ind w:firstLine="540"/>
        <w:jc w:val="both"/>
      </w:pPr>
      <w:r>
        <w:t>ограниченного поражения;</w:t>
      </w:r>
    </w:p>
    <w:p w:rsidR="000222BC" w:rsidRDefault="000222BC">
      <w:pPr>
        <w:pStyle w:val="ConsPlusNormal"/>
        <w:spacing w:before="220"/>
        <w:ind w:firstLine="540"/>
        <w:jc w:val="both"/>
      </w:pPr>
      <w:r>
        <w:t xml:space="preserve">7) Патроны, производимые только для экспорта в соответствии с техническими </w:t>
      </w:r>
      <w:r>
        <w:lastRenderedPageBreak/>
        <w:t>требованиями стран-импортеров;</w:t>
      </w:r>
    </w:p>
    <w:p w:rsidR="000222BC" w:rsidRDefault="000222BC">
      <w:pPr>
        <w:pStyle w:val="ConsPlusNormal"/>
        <w:spacing w:before="220"/>
        <w:ind w:firstLine="540"/>
        <w:jc w:val="both"/>
      </w:pPr>
      <w:r>
        <w:t>8) Патроны испытательные:</w:t>
      </w:r>
    </w:p>
    <w:p w:rsidR="000222BC" w:rsidRDefault="000222BC">
      <w:pPr>
        <w:pStyle w:val="ConsPlusNormal"/>
        <w:spacing w:before="220"/>
        <w:ind w:firstLine="540"/>
        <w:jc w:val="both"/>
      </w:pPr>
      <w:r>
        <w:t>для оружия с нарезным стволом;</w:t>
      </w:r>
    </w:p>
    <w:p w:rsidR="000222BC" w:rsidRDefault="000222BC">
      <w:pPr>
        <w:pStyle w:val="ConsPlusNormal"/>
        <w:spacing w:before="220"/>
        <w:ind w:firstLine="540"/>
        <w:jc w:val="both"/>
      </w:pPr>
      <w:r>
        <w:t>для гладкоствольного оружия.</w:t>
      </w:r>
    </w:p>
    <w:p w:rsidR="000222BC" w:rsidRDefault="000222BC">
      <w:pPr>
        <w:pStyle w:val="ConsPlusNormal"/>
        <w:spacing w:before="220"/>
        <w:ind w:firstLine="540"/>
        <w:jc w:val="both"/>
      </w:pPr>
      <w:bookmarkStart w:id="28" w:name="P770"/>
      <w:bookmarkEnd w:id="28"/>
      <w:r>
        <w:t xml:space="preserve">3.5. Изделия, конструктивно сходные с огнестрельным оружием, пневматическим оружием и холодным оружием, а также способные применяться при совершении АНВ в качестве таких видов оружия (за исключением перемещаемых в зону транспортной безопасности ОТИ или ТС в целях обеспечения их деятельности и </w:t>
      </w:r>
      <w:proofErr w:type="gramStart"/>
      <w:r>
        <w:t>обслуживания</w:t>
      </w:r>
      <w:proofErr w:type="gramEnd"/>
      <w:r>
        <w:t xml:space="preserve"> находящихся на них физических лиц изделий, сертифицированных в установленном порядке в качестве изделий хозяйственно-бытового и производственного назначения, а также столовых приборов, соответствующих параметрам и размерам, установленным </w:t>
      </w:r>
      <w:hyperlink r:id="rId93" w:history="1">
        <w:r>
          <w:rPr>
            <w:color w:val="0000FF"/>
          </w:rPr>
          <w:t xml:space="preserve">ГОСТ </w:t>
        </w:r>
        <w:proofErr w:type="gramStart"/>
        <w:r>
          <w:rPr>
            <w:color w:val="0000FF"/>
          </w:rPr>
          <w:t>Р</w:t>
        </w:r>
        <w:proofErr w:type="gramEnd"/>
        <w:r>
          <w:rPr>
            <w:color w:val="0000FF"/>
          </w:rPr>
          <w:t xml:space="preserve"> 51687-2000</w:t>
        </w:r>
      </w:hyperlink>
      <w:r>
        <w:t xml:space="preserve">. "Государственный стандарт Российской Федерации. Приборы столовые и принадлежности кухонные из коррозионностойкой стали. Общие технические условия" (принят и введен в действие </w:t>
      </w:r>
      <w:hyperlink r:id="rId94" w:history="1">
        <w:r>
          <w:rPr>
            <w:color w:val="0000FF"/>
          </w:rPr>
          <w:t>Постановлением</w:t>
        </w:r>
      </w:hyperlink>
      <w:r>
        <w:t xml:space="preserve"> Госстандарта России от 19 декабря 2000 г. N 383-ст) &lt;1&gt;.</w:t>
      </w:r>
    </w:p>
    <w:p w:rsidR="000222BC" w:rsidRDefault="000222BC">
      <w:pPr>
        <w:pStyle w:val="ConsPlusNormal"/>
        <w:jc w:val="both"/>
      </w:pPr>
      <w:r>
        <w:t xml:space="preserve">(пп. 3.5 в ред. </w:t>
      </w:r>
      <w:hyperlink r:id="rId95" w:history="1">
        <w:r>
          <w:rPr>
            <w:color w:val="0000FF"/>
          </w:rPr>
          <w:t>Приказа</w:t>
        </w:r>
      </w:hyperlink>
      <w:r>
        <w:t xml:space="preserve"> Минтранса России от 25.03.2019 N 81)</w:t>
      </w:r>
    </w:p>
    <w:p w:rsidR="000222BC" w:rsidRDefault="000222BC">
      <w:pPr>
        <w:pStyle w:val="ConsPlusNormal"/>
        <w:spacing w:before="220"/>
        <w:ind w:firstLine="540"/>
        <w:jc w:val="both"/>
      </w:pPr>
      <w:r>
        <w:t>--------------------------------</w:t>
      </w:r>
    </w:p>
    <w:p w:rsidR="000222BC" w:rsidRDefault="000222BC">
      <w:pPr>
        <w:pStyle w:val="ConsPlusNormal"/>
        <w:spacing w:before="220"/>
        <w:ind w:firstLine="540"/>
        <w:jc w:val="both"/>
      </w:pPr>
      <w:r>
        <w:t>&lt;1&gt; М.: ИПК Издательство стандартов, 2001.</w:t>
      </w: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right"/>
        <w:outlineLvl w:val="1"/>
      </w:pPr>
      <w:bookmarkStart w:id="29" w:name="P779"/>
      <w:bookmarkEnd w:id="29"/>
      <w:r>
        <w:t>Приложение N 1</w:t>
      </w:r>
    </w:p>
    <w:p w:rsidR="000222BC" w:rsidRDefault="000222BC">
      <w:pPr>
        <w:pStyle w:val="ConsPlusNormal"/>
        <w:jc w:val="right"/>
      </w:pPr>
      <w:r>
        <w:t>к Правилам проведения досмотра,</w:t>
      </w:r>
    </w:p>
    <w:p w:rsidR="000222BC" w:rsidRDefault="000222BC">
      <w:pPr>
        <w:pStyle w:val="ConsPlusNormal"/>
        <w:jc w:val="right"/>
      </w:pPr>
      <w:r>
        <w:t>дополнительного досмотра, повторного</w:t>
      </w:r>
    </w:p>
    <w:p w:rsidR="000222BC" w:rsidRDefault="000222BC">
      <w:pPr>
        <w:pStyle w:val="ConsPlusNormal"/>
        <w:jc w:val="right"/>
      </w:pPr>
      <w:r>
        <w:t>досмотра в целях обеспечения</w:t>
      </w:r>
    </w:p>
    <w:p w:rsidR="000222BC" w:rsidRDefault="000222BC">
      <w:pPr>
        <w:pStyle w:val="ConsPlusNormal"/>
        <w:jc w:val="right"/>
      </w:pPr>
      <w:r>
        <w:t>транспортной безопасности</w:t>
      </w:r>
    </w:p>
    <w:p w:rsidR="000222BC" w:rsidRDefault="0002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2BC">
        <w:trPr>
          <w:jc w:val="center"/>
        </w:trPr>
        <w:tc>
          <w:tcPr>
            <w:tcW w:w="9294" w:type="dxa"/>
            <w:tcBorders>
              <w:top w:val="nil"/>
              <w:left w:val="single" w:sz="24" w:space="0" w:color="CED3F1"/>
              <w:bottom w:val="nil"/>
              <w:right w:val="single" w:sz="24" w:space="0" w:color="F4F3F8"/>
            </w:tcBorders>
            <w:shd w:val="clear" w:color="auto" w:fill="F4F3F8"/>
          </w:tcPr>
          <w:p w:rsidR="000222BC" w:rsidRDefault="000222BC">
            <w:pPr>
              <w:pStyle w:val="ConsPlusNormal"/>
              <w:jc w:val="center"/>
            </w:pPr>
            <w:r>
              <w:rPr>
                <w:color w:val="392C69"/>
              </w:rPr>
              <w:t>Список изменяющих документов</w:t>
            </w:r>
          </w:p>
          <w:p w:rsidR="000222BC" w:rsidRDefault="000222BC">
            <w:pPr>
              <w:pStyle w:val="ConsPlusNormal"/>
              <w:jc w:val="center"/>
            </w:pPr>
            <w:r>
              <w:rPr>
                <w:color w:val="392C69"/>
              </w:rPr>
              <w:t xml:space="preserve">(в ред. </w:t>
            </w:r>
            <w:hyperlink r:id="rId96" w:history="1">
              <w:r>
                <w:rPr>
                  <w:color w:val="0000FF"/>
                </w:rPr>
                <w:t>Приказа</w:t>
              </w:r>
            </w:hyperlink>
            <w:r>
              <w:rPr>
                <w:color w:val="392C69"/>
              </w:rPr>
              <w:t xml:space="preserve"> Минтранса России от 07.09.2020 N 357)</w:t>
            </w:r>
          </w:p>
        </w:tc>
      </w:tr>
    </w:tbl>
    <w:p w:rsidR="000222BC" w:rsidRDefault="000222BC">
      <w:pPr>
        <w:pStyle w:val="ConsPlusNormal"/>
        <w:jc w:val="both"/>
      </w:pPr>
    </w:p>
    <w:p w:rsidR="000222BC" w:rsidRDefault="000222BC">
      <w:pPr>
        <w:pStyle w:val="ConsPlusNormal"/>
        <w:jc w:val="right"/>
      </w:pPr>
      <w:r>
        <w:t>(рекомендуемый образец)</w:t>
      </w:r>
    </w:p>
    <w:p w:rsidR="000222BC" w:rsidRDefault="000222BC">
      <w:pPr>
        <w:pStyle w:val="ConsPlusNormal"/>
        <w:jc w:val="both"/>
      </w:pPr>
    </w:p>
    <w:p w:rsidR="000222BC" w:rsidRDefault="000222BC">
      <w:pPr>
        <w:pStyle w:val="ConsPlusNonformat"/>
        <w:jc w:val="both"/>
      </w:pPr>
      <w:r>
        <w:t>N ____</w:t>
      </w:r>
    </w:p>
    <w:p w:rsidR="000222BC" w:rsidRDefault="000222BC">
      <w:pPr>
        <w:pStyle w:val="ConsPlusNonformat"/>
        <w:jc w:val="both"/>
      </w:pPr>
    </w:p>
    <w:p w:rsidR="000222BC" w:rsidRDefault="000222BC">
      <w:pPr>
        <w:pStyle w:val="ConsPlusNonformat"/>
        <w:jc w:val="both"/>
      </w:pPr>
      <w:bookmarkStart w:id="30" w:name="P791"/>
      <w:bookmarkEnd w:id="30"/>
      <w:r>
        <w:t xml:space="preserve">                                    Акт</w:t>
      </w:r>
    </w:p>
    <w:p w:rsidR="000222BC" w:rsidRDefault="000222BC">
      <w:pPr>
        <w:pStyle w:val="ConsPlusNonformat"/>
        <w:jc w:val="both"/>
      </w:pPr>
      <w:r>
        <w:t xml:space="preserve">        о </w:t>
      </w:r>
      <w:proofErr w:type="gramStart"/>
      <w:r>
        <w:t>принятом</w:t>
      </w:r>
      <w:proofErr w:type="gramEnd"/>
      <w:r>
        <w:t xml:space="preserve"> по результатам наблюдения и (или) собеседования</w:t>
      </w:r>
    </w:p>
    <w:p w:rsidR="000222BC" w:rsidRDefault="000222BC">
      <w:pPr>
        <w:pStyle w:val="ConsPlusNonformat"/>
        <w:jc w:val="both"/>
      </w:pPr>
      <w:r>
        <w:t xml:space="preserve">               решения о проведении дополнительного досмотра</w:t>
      </w:r>
    </w:p>
    <w:p w:rsidR="000222BC" w:rsidRDefault="000222BC">
      <w:pPr>
        <w:pStyle w:val="ConsPlusNonformat"/>
        <w:jc w:val="both"/>
      </w:pPr>
    </w:p>
    <w:p w:rsidR="000222BC" w:rsidRDefault="000222BC">
      <w:pPr>
        <w:pStyle w:val="ConsPlusNonformat"/>
        <w:jc w:val="both"/>
      </w:pPr>
      <w:r>
        <w:t xml:space="preserve">Объект </w:t>
      </w:r>
      <w:proofErr w:type="gramStart"/>
      <w:r>
        <w:t>транспортной</w:t>
      </w:r>
      <w:proofErr w:type="gramEnd"/>
    </w:p>
    <w:p w:rsidR="000222BC" w:rsidRDefault="000222BC">
      <w:pPr>
        <w:pStyle w:val="ConsPlusNonformat"/>
        <w:jc w:val="both"/>
      </w:pPr>
      <w:r>
        <w:t>инфраструктуры        ____________________________  "__" __________ 20__ г.</w:t>
      </w:r>
    </w:p>
    <w:p w:rsidR="000222BC" w:rsidRDefault="000222BC">
      <w:pPr>
        <w:pStyle w:val="ConsPlusNonformat"/>
        <w:jc w:val="both"/>
      </w:pPr>
      <w:r>
        <w:t xml:space="preserve">                             (наименование)</w:t>
      </w:r>
    </w:p>
    <w:p w:rsidR="000222BC" w:rsidRDefault="000222BC">
      <w:pPr>
        <w:pStyle w:val="ConsPlusNonformat"/>
        <w:jc w:val="both"/>
      </w:pPr>
    </w:p>
    <w:p w:rsidR="000222BC" w:rsidRDefault="000222BC">
      <w:pPr>
        <w:pStyle w:val="ConsPlusNonformat"/>
        <w:jc w:val="both"/>
      </w:pPr>
      <w:r>
        <w:t>Подразделение транспортной безопасности _______________________________</w:t>
      </w:r>
    </w:p>
    <w:p w:rsidR="000222BC" w:rsidRDefault="000222BC">
      <w:pPr>
        <w:pStyle w:val="ConsPlusNonformat"/>
        <w:jc w:val="both"/>
      </w:pPr>
    </w:p>
    <w:p w:rsidR="000222BC" w:rsidRDefault="000222BC">
      <w:pPr>
        <w:pStyle w:val="ConsPlusNonformat"/>
        <w:jc w:val="both"/>
      </w:pPr>
      <w:r>
        <w:t>Я, ________________________________________________________________________</w:t>
      </w:r>
    </w:p>
    <w:p w:rsidR="000222BC" w:rsidRDefault="000222BC">
      <w:pPr>
        <w:pStyle w:val="ConsPlusNonformat"/>
        <w:jc w:val="both"/>
      </w:pPr>
      <w:r>
        <w:t xml:space="preserve">                   (инициалы, фамилия работника досмотра)</w:t>
      </w:r>
    </w:p>
    <w:p w:rsidR="000222BC" w:rsidRDefault="000222BC">
      <w:pPr>
        <w:pStyle w:val="ConsPlusNonformat"/>
        <w:jc w:val="both"/>
      </w:pPr>
      <w:r>
        <w:t>составил настоящий акт  о  том,  что  по  результатам  наблюдения  и  (или)</w:t>
      </w:r>
    </w:p>
    <w:p w:rsidR="000222BC" w:rsidRDefault="000222BC">
      <w:pPr>
        <w:pStyle w:val="ConsPlusNonformat"/>
        <w:jc w:val="both"/>
      </w:pPr>
      <w:r>
        <w:t>собеседования (</w:t>
      </w:r>
      <w:proofErr w:type="gramStart"/>
      <w:r>
        <w:t>нужное</w:t>
      </w:r>
      <w:proofErr w:type="gramEnd"/>
      <w:r>
        <w:t xml:space="preserve"> подчеркнуть):</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w:t>
      </w:r>
      <w:proofErr w:type="gramStart"/>
      <w:r>
        <w:t>(инициалы, фамилия пассажира, физического лица в отношении которого</w:t>
      </w:r>
      <w:proofErr w:type="gramEnd"/>
    </w:p>
    <w:p w:rsidR="000222BC" w:rsidRDefault="000222BC">
      <w:pPr>
        <w:pStyle w:val="ConsPlusNonformat"/>
        <w:jc w:val="both"/>
      </w:pPr>
      <w:r>
        <w:lastRenderedPageBreak/>
        <w:t xml:space="preserve">      проводилось наблюдение и (или) собеседование), </w:t>
      </w:r>
      <w:proofErr w:type="gramStart"/>
      <w:r>
        <w:t>перемещающегося</w:t>
      </w:r>
      <w:proofErr w:type="gramEnd"/>
    </w:p>
    <w:p w:rsidR="000222BC" w:rsidRDefault="000222BC">
      <w:pPr>
        <w:pStyle w:val="ConsPlusNonformat"/>
        <w:jc w:val="both"/>
      </w:pPr>
      <w:proofErr w:type="gramStart"/>
      <w:r>
        <w:t>рейсом (поездом,</w:t>
      </w:r>
      <w:proofErr w:type="gramEnd"/>
    </w:p>
    <w:p w:rsidR="000222BC" w:rsidRDefault="000222BC">
      <w:pPr>
        <w:pStyle w:val="ConsPlusNonformat"/>
        <w:jc w:val="both"/>
      </w:pPr>
      <w:r>
        <w:t xml:space="preserve">маршрутом) N __ </w:t>
      </w:r>
      <w:proofErr w:type="gramStart"/>
      <w:r>
        <w:t>из</w:t>
      </w:r>
      <w:proofErr w:type="gramEnd"/>
      <w:r>
        <w:t xml:space="preserve"> __________________________ в ___________________________</w:t>
      </w:r>
    </w:p>
    <w:p w:rsidR="000222BC" w:rsidRDefault="000222BC">
      <w:pPr>
        <w:pStyle w:val="ConsPlusNonformat"/>
        <w:jc w:val="both"/>
      </w:pPr>
      <w:r>
        <w:t xml:space="preserve">                     </w:t>
      </w:r>
      <w:proofErr w:type="gramStart"/>
      <w:r>
        <w:t>(наименование объекта        (наименование объекта</w:t>
      </w:r>
      <w:proofErr w:type="gramEnd"/>
    </w:p>
    <w:p w:rsidR="000222BC" w:rsidRDefault="000222BC">
      <w:pPr>
        <w:pStyle w:val="ConsPlusNonformat"/>
        <w:jc w:val="both"/>
      </w:pPr>
      <w:r>
        <w:t xml:space="preserve">                  </w:t>
      </w:r>
      <w:proofErr w:type="gramStart"/>
      <w:r>
        <w:t>транспортной инфраструктуры) транспортной инфраструктуры)</w:t>
      </w:r>
      <w:proofErr w:type="gramEnd"/>
    </w:p>
    <w:p w:rsidR="000222BC" w:rsidRDefault="000222BC">
      <w:pPr>
        <w:pStyle w:val="ConsPlusNonformat"/>
        <w:jc w:val="both"/>
      </w:pPr>
      <w:r>
        <w:t xml:space="preserve">и (или)  </w:t>
      </w:r>
      <w:proofErr w:type="gramStart"/>
      <w:r>
        <w:t>находящегося</w:t>
      </w:r>
      <w:proofErr w:type="gramEnd"/>
      <w:r>
        <w:t xml:space="preserve"> на объекте  транспортной  инфраструктуры/транспортном</w:t>
      </w:r>
    </w:p>
    <w:p w:rsidR="000222BC" w:rsidRDefault="000222BC">
      <w:pPr>
        <w:pStyle w:val="ConsPlusNonformat"/>
        <w:jc w:val="both"/>
      </w:pPr>
      <w:proofErr w:type="gramStart"/>
      <w:r>
        <w:t>средстве</w:t>
      </w:r>
      <w:proofErr w:type="gramEnd"/>
    </w:p>
    <w:p w:rsidR="000222BC" w:rsidRDefault="000222BC">
      <w:pPr>
        <w:pStyle w:val="ConsPlusNonformat"/>
        <w:jc w:val="both"/>
      </w:pPr>
      <w:r>
        <w:t>При     проведении      наблюдения     и    (или)    собеседования     были</w:t>
      </w:r>
    </w:p>
    <w:p w:rsidR="000222BC" w:rsidRDefault="000222BC">
      <w:pPr>
        <w:pStyle w:val="ConsPlusNonformat"/>
        <w:jc w:val="both"/>
      </w:pPr>
      <w:r>
        <w:t>подтверждены/определены:</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proofErr w:type="gramStart"/>
      <w:r>
        <w:t>(указать, какие признаки связи данных физических лиц с совершением АНВ или</w:t>
      </w:r>
      <w:proofErr w:type="gramEnd"/>
    </w:p>
    <w:p w:rsidR="000222BC" w:rsidRDefault="000222BC">
      <w:pPr>
        <w:pStyle w:val="ConsPlusNonformat"/>
        <w:jc w:val="both"/>
      </w:pPr>
      <w:r>
        <w:t xml:space="preserve">   подготовкой к совершению АНВ были подтверждены и (или) определены </w:t>
      </w:r>
      <w:proofErr w:type="gramStart"/>
      <w:r>
        <w:t>в</w:t>
      </w:r>
      <w:proofErr w:type="gramEnd"/>
    </w:p>
    <w:p w:rsidR="000222BC" w:rsidRDefault="000222BC">
      <w:pPr>
        <w:pStyle w:val="ConsPlusNonformat"/>
        <w:jc w:val="both"/>
      </w:pPr>
      <w:r>
        <w:t xml:space="preserve">           ходе проверки документов, наблюдения, собеседования)</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Описание признаков: ________________________________________________</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_____________________ Информация о данном лице, включая перечень и описание</w:t>
      </w:r>
    </w:p>
    <w:p w:rsidR="000222BC" w:rsidRDefault="000222BC">
      <w:pPr>
        <w:pStyle w:val="ConsPlusNonformat"/>
        <w:jc w:val="both"/>
      </w:pPr>
      <w:r>
        <w:t>выявленных признаков, ___ (дата, время) предоставлена: лицу, ответственному</w:t>
      </w:r>
    </w:p>
    <w:p w:rsidR="000222BC" w:rsidRDefault="000222BC">
      <w:pPr>
        <w:pStyle w:val="ConsPlusNonformat"/>
        <w:jc w:val="both"/>
      </w:pPr>
      <w:r>
        <w:t>за   обеспечение   транспортной   безопасности   ОТИ/ТС   или,   специально</w:t>
      </w:r>
    </w:p>
    <w:p w:rsidR="000222BC" w:rsidRDefault="000222BC">
      <w:pPr>
        <w:pStyle w:val="ConsPlusNonformat"/>
        <w:jc w:val="both"/>
      </w:pPr>
      <w:r>
        <w:t>уполномоченному   СТИ,   перевозчиком   лицу   из   числа  сил  обеспечения</w:t>
      </w:r>
    </w:p>
    <w:p w:rsidR="000222BC" w:rsidRDefault="000222BC">
      <w:pPr>
        <w:pStyle w:val="ConsPlusNonformat"/>
        <w:jc w:val="both"/>
      </w:pPr>
      <w:r>
        <w:t>транспортной безопасности ОТИ/ТС (</w:t>
      </w:r>
      <w:proofErr w:type="gramStart"/>
      <w:r>
        <w:t>нужное</w:t>
      </w:r>
      <w:proofErr w:type="gramEnd"/>
      <w:r>
        <w:t xml:space="preserve"> подчеркнуть)</w:t>
      </w:r>
    </w:p>
    <w:p w:rsidR="000222BC" w:rsidRDefault="000222BC">
      <w:pPr>
        <w:pStyle w:val="ConsPlusNonformat"/>
        <w:jc w:val="both"/>
      </w:pP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(фамилия, имя, отчество, должность)</w:t>
      </w: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right"/>
        <w:outlineLvl w:val="1"/>
      </w:pPr>
      <w:r>
        <w:t>Приложение N 2</w:t>
      </w:r>
    </w:p>
    <w:p w:rsidR="000222BC" w:rsidRDefault="000222BC">
      <w:pPr>
        <w:pStyle w:val="ConsPlusNormal"/>
        <w:jc w:val="right"/>
      </w:pPr>
      <w:r>
        <w:t>к Правилам проведения досмотра,</w:t>
      </w:r>
    </w:p>
    <w:p w:rsidR="000222BC" w:rsidRDefault="000222BC">
      <w:pPr>
        <w:pStyle w:val="ConsPlusNormal"/>
        <w:jc w:val="right"/>
      </w:pPr>
      <w:r>
        <w:t>дополнительного досмотра, повторного</w:t>
      </w:r>
    </w:p>
    <w:p w:rsidR="000222BC" w:rsidRDefault="000222BC">
      <w:pPr>
        <w:pStyle w:val="ConsPlusNormal"/>
        <w:jc w:val="right"/>
      </w:pPr>
      <w:r>
        <w:t>досмотра в целях обеспечения</w:t>
      </w:r>
    </w:p>
    <w:p w:rsidR="000222BC" w:rsidRDefault="000222BC">
      <w:pPr>
        <w:pStyle w:val="ConsPlusNormal"/>
        <w:jc w:val="right"/>
      </w:pPr>
      <w:r>
        <w:t>транспортной безопасности</w:t>
      </w:r>
    </w:p>
    <w:p w:rsidR="000222BC" w:rsidRDefault="000222BC">
      <w:pPr>
        <w:pStyle w:val="ConsPlusNormal"/>
        <w:jc w:val="both"/>
      </w:pPr>
    </w:p>
    <w:p w:rsidR="000222BC" w:rsidRDefault="000222BC">
      <w:pPr>
        <w:pStyle w:val="ConsPlusNormal"/>
        <w:jc w:val="right"/>
      </w:pPr>
      <w:r>
        <w:t>(рекомендуемый образец)</w:t>
      </w:r>
    </w:p>
    <w:p w:rsidR="000222BC" w:rsidRDefault="000222BC">
      <w:pPr>
        <w:pStyle w:val="ConsPlusNormal"/>
        <w:jc w:val="both"/>
      </w:pPr>
    </w:p>
    <w:p w:rsidR="000222BC" w:rsidRDefault="000222BC">
      <w:pPr>
        <w:pStyle w:val="ConsPlusNormal"/>
        <w:jc w:val="both"/>
      </w:pPr>
      <w:r>
        <w:t>Объект транспортной инфраструктуры ______________________</w:t>
      </w:r>
    </w:p>
    <w:p w:rsidR="000222BC" w:rsidRDefault="000222BC">
      <w:pPr>
        <w:pStyle w:val="ConsPlusNormal"/>
        <w:jc w:val="both"/>
      </w:pPr>
    </w:p>
    <w:p w:rsidR="000222BC" w:rsidRDefault="000222BC">
      <w:pPr>
        <w:pStyle w:val="ConsPlusNormal"/>
        <w:jc w:val="both"/>
      </w:pPr>
      <w:r>
        <w:t>Подразделение транспортной безопасности ______________________</w:t>
      </w:r>
    </w:p>
    <w:p w:rsidR="000222BC" w:rsidRDefault="000222BC">
      <w:pPr>
        <w:pStyle w:val="ConsPlusNormal"/>
        <w:jc w:val="both"/>
      </w:pPr>
    </w:p>
    <w:p w:rsidR="000222BC" w:rsidRDefault="000222BC">
      <w:pPr>
        <w:pStyle w:val="ConsPlusNormal"/>
        <w:jc w:val="center"/>
      </w:pPr>
      <w:bookmarkStart w:id="31" w:name="P851"/>
      <w:bookmarkEnd w:id="31"/>
      <w:r>
        <w:t>ЖУРНАЛ</w:t>
      </w:r>
    </w:p>
    <w:p w:rsidR="000222BC" w:rsidRDefault="000222BC">
      <w:pPr>
        <w:pStyle w:val="ConsPlusNormal"/>
        <w:jc w:val="center"/>
      </w:pPr>
      <w:r>
        <w:t>учета решений о проведении дополнительного досмотра,</w:t>
      </w:r>
    </w:p>
    <w:p w:rsidR="000222BC" w:rsidRDefault="000222BC">
      <w:pPr>
        <w:pStyle w:val="ConsPlusNormal"/>
        <w:jc w:val="center"/>
      </w:pPr>
      <w:proofErr w:type="gramStart"/>
      <w:r>
        <w:t>принятых</w:t>
      </w:r>
      <w:proofErr w:type="gramEnd"/>
      <w:r>
        <w:t xml:space="preserve"> по результатам наблюдения и (или) собеседования</w:t>
      </w:r>
    </w:p>
    <w:p w:rsidR="000222BC" w:rsidRDefault="000222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1247"/>
        <w:gridCol w:w="1644"/>
        <w:gridCol w:w="1984"/>
        <w:gridCol w:w="2267"/>
      </w:tblGrid>
      <w:tr w:rsidR="000222BC">
        <w:tc>
          <w:tcPr>
            <w:tcW w:w="1927" w:type="dxa"/>
          </w:tcPr>
          <w:p w:rsidR="000222BC" w:rsidRDefault="000222BC">
            <w:pPr>
              <w:pStyle w:val="ConsPlusNormal"/>
              <w:jc w:val="center"/>
            </w:pPr>
            <w:r>
              <w:t>Дата и время проведения наблюдения и (или) собеседования</w:t>
            </w:r>
          </w:p>
        </w:tc>
        <w:tc>
          <w:tcPr>
            <w:tcW w:w="1247" w:type="dxa"/>
          </w:tcPr>
          <w:p w:rsidR="000222BC" w:rsidRDefault="000222BC">
            <w:pPr>
              <w:pStyle w:val="ConsPlusNormal"/>
              <w:jc w:val="center"/>
            </w:pPr>
            <w:r>
              <w:t>Номер рейса, поезда, маршрута</w:t>
            </w:r>
          </w:p>
        </w:tc>
        <w:tc>
          <w:tcPr>
            <w:tcW w:w="1644" w:type="dxa"/>
          </w:tcPr>
          <w:p w:rsidR="000222BC" w:rsidRDefault="000222BC">
            <w:pPr>
              <w:pStyle w:val="ConsPlusNormal"/>
              <w:jc w:val="center"/>
            </w:pPr>
            <w:r>
              <w:t>Объекта транспортной инфраструктуры назначения</w:t>
            </w:r>
          </w:p>
        </w:tc>
        <w:tc>
          <w:tcPr>
            <w:tcW w:w="1984" w:type="dxa"/>
          </w:tcPr>
          <w:p w:rsidR="000222BC" w:rsidRDefault="000222BC">
            <w:pPr>
              <w:pStyle w:val="ConsPlusNormal"/>
              <w:jc w:val="center"/>
            </w:pPr>
            <w:r>
              <w:t>Решение о проведении дополнительного досмотра</w:t>
            </w:r>
          </w:p>
        </w:tc>
        <w:tc>
          <w:tcPr>
            <w:tcW w:w="2267" w:type="dxa"/>
          </w:tcPr>
          <w:p w:rsidR="000222BC" w:rsidRDefault="000222BC">
            <w:pPr>
              <w:pStyle w:val="ConsPlusNormal"/>
              <w:jc w:val="center"/>
            </w:pPr>
            <w:r>
              <w:t>Фамилия, имя, отчества, подпись, работника досмотра</w:t>
            </w:r>
          </w:p>
        </w:tc>
      </w:tr>
      <w:tr w:rsidR="000222BC">
        <w:tc>
          <w:tcPr>
            <w:tcW w:w="1927" w:type="dxa"/>
          </w:tcPr>
          <w:p w:rsidR="000222BC" w:rsidRDefault="000222BC">
            <w:pPr>
              <w:pStyle w:val="ConsPlusNormal"/>
            </w:pPr>
          </w:p>
        </w:tc>
        <w:tc>
          <w:tcPr>
            <w:tcW w:w="1247" w:type="dxa"/>
          </w:tcPr>
          <w:p w:rsidR="000222BC" w:rsidRDefault="000222BC">
            <w:pPr>
              <w:pStyle w:val="ConsPlusNormal"/>
            </w:pPr>
          </w:p>
        </w:tc>
        <w:tc>
          <w:tcPr>
            <w:tcW w:w="1644" w:type="dxa"/>
          </w:tcPr>
          <w:p w:rsidR="000222BC" w:rsidRDefault="000222BC">
            <w:pPr>
              <w:pStyle w:val="ConsPlusNormal"/>
            </w:pPr>
          </w:p>
        </w:tc>
        <w:tc>
          <w:tcPr>
            <w:tcW w:w="1984" w:type="dxa"/>
          </w:tcPr>
          <w:p w:rsidR="000222BC" w:rsidRDefault="000222BC">
            <w:pPr>
              <w:pStyle w:val="ConsPlusNormal"/>
            </w:pPr>
          </w:p>
        </w:tc>
        <w:tc>
          <w:tcPr>
            <w:tcW w:w="2267" w:type="dxa"/>
          </w:tcPr>
          <w:p w:rsidR="000222BC" w:rsidRDefault="000222BC">
            <w:pPr>
              <w:pStyle w:val="ConsPlusNormal"/>
            </w:pPr>
          </w:p>
        </w:tc>
      </w:tr>
      <w:tr w:rsidR="000222BC">
        <w:tc>
          <w:tcPr>
            <w:tcW w:w="1927" w:type="dxa"/>
          </w:tcPr>
          <w:p w:rsidR="000222BC" w:rsidRDefault="000222BC">
            <w:pPr>
              <w:pStyle w:val="ConsPlusNormal"/>
            </w:pPr>
          </w:p>
        </w:tc>
        <w:tc>
          <w:tcPr>
            <w:tcW w:w="1247" w:type="dxa"/>
          </w:tcPr>
          <w:p w:rsidR="000222BC" w:rsidRDefault="000222BC">
            <w:pPr>
              <w:pStyle w:val="ConsPlusNormal"/>
            </w:pPr>
          </w:p>
        </w:tc>
        <w:tc>
          <w:tcPr>
            <w:tcW w:w="1644" w:type="dxa"/>
          </w:tcPr>
          <w:p w:rsidR="000222BC" w:rsidRDefault="000222BC">
            <w:pPr>
              <w:pStyle w:val="ConsPlusNormal"/>
            </w:pPr>
          </w:p>
        </w:tc>
        <w:tc>
          <w:tcPr>
            <w:tcW w:w="1984" w:type="dxa"/>
          </w:tcPr>
          <w:p w:rsidR="000222BC" w:rsidRDefault="000222BC">
            <w:pPr>
              <w:pStyle w:val="ConsPlusNormal"/>
            </w:pPr>
          </w:p>
        </w:tc>
        <w:tc>
          <w:tcPr>
            <w:tcW w:w="2267" w:type="dxa"/>
          </w:tcPr>
          <w:p w:rsidR="000222BC" w:rsidRDefault="000222BC">
            <w:pPr>
              <w:pStyle w:val="ConsPlusNormal"/>
            </w:pPr>
          </w:p>
        </w:tc>
      </w:tr>
    </w:tbl>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right"/>
        <w:outlineLvl w:val="1"/>
      </w:pPr>
      <w:r>
        <w:t>Приложение N 3</w:t>
      </w:r>
    </w:p>
    <w:p w:rsidR="000222BC" w:rsidRDefault="000222BC">
      <w:pPr>
        <w:pStyle w:val="ConsPlusNormal"/>
        <w:jc w:val="right"/>
      </w:pPr>
      <w:r>
        <w:t>к Правилам проведения досмотра,</w:t>
      </w:r>
    </w:p>
    <w:p w:rsidR="000222BC" w:rsidRDefault="000222BC">
      <w:pPr>
        <w:pStyle w:val="ConsPlusNormal"/>
        <w:jc w:val="right"/>
      </w:pPr>
      <w:r>
        <w:t>дополнительного досмотра, повторного</w:t>
      </w:r>
    </w:p>
    <w:p w:rsidR="000222BC" w:rsidRDefault="000222BC">
      <w:pPr>
        <w:pStyle w:val="ConsPlusNormal"/>
        <w:jc w:val="right"/>
      </w:pPr>
      <w:r>
        <w:t>досмотра в целях обеспечения</w:t>
      </w:r>
    </w:p>
    <w:p w:rsidR="000222BC" w:rsidRDefault="000222BC">
      <w:pPr>
        <w:pStyle w:val="ConsPlusNormal"/>
        <w:jc w:val="right"/>
      </w:pPr>
      <w:r>
        <w:t>транспортной безопасности</w:t>
      </w:r>
    </w:p>
    <w:p w:rsidR="000222BC" w:rsidRDefault="000222BC">
      <w:pPr>
        <w:pStyle w:val="ConsPlusNormal"/>
        <w:jc w:val="both"/>
      </w:pPr>
    </w:p>
    <w:p w:rsidR="000222BC" w:rsidRDefault="000222BC">
      <w:pPr>
        <w:pStyle w:val="ConsPlusNormal"/>
        <w:jc w:val="right"/>
      </w:pPr>
      <w:r>
        <w:t>(рекомендуемый образец)</w:t>
      </w:r>
    </w:p>
    <w:p w:rsidR="000222BC" w:rsidRDefault="000222BC">
      <w:pPr>
        <w:pStyle w:val="ConsPlusNormal"/>
        <w:jc w:val="both"/>
      </w:pPr>
    </w:p>
    <w:p w:rsidR="000222BC" w:rsidRDefault="000222BC">
      <w:pPr>
        <w:pStyle w:val="ConsPlusNonformat"/>
        <w:jc w:val="both"/>
      </w:pPr>
      <w:r>
        <w:t>N ____</w:t>
      </w:r>
    </w:p>
    <w:p w:rsidR="000222BC" w:rsidRDefault="000222BC">
      <w:pPr>
        <w:pStyle w:val="ConsPlusNonformat"/>
        <w:jc w:val="both"/>
      </w:pPr>
    </w:p>
    <w:p w:rsidR="000222BC" w:rsidRDefault="000222BC">
      <w:pPr>
        <w:pStyle w:val="ConsPlusNonformat"/>
        <w:jc w:val="both"/>
      </w:pPr>
      <w:bookmarkStart w:id="32" w:name="P885"/>
      <w:bookmarkEnd w:id="32"/>
      <w:r>
        <w:t xml:space="preserve">                                    Акт</w:t>
      </w:r>
    </w:p>
    <w:p w:rsidR="000222BC" w:rsidRDefault="000222BC">
      <w:pPr>
        <w:pStyle w:val="ConsPlusNonformat"/>
        <w:jc w:val="both"/>
      </w:pPr>
      <w:r>
        <w:t xml:space="preserve">         досмотра материальных объектов досмотра, </w:t>
      </w:r>
      <w:proofErr w:type="gramStart"/>
      <w:r>
        <w:t>сопровождающийся</w:t>
      </w:r>
      <w:proofErr w:type="gramEnd"/>
    </w:p>
    <w:p w:rsidR="000222BC" w:rsidRDefault="000222BC">
      <w:pPr>
        <w:pStyle w:val="ConsPlusNonformat"/>
        <w:jc w:val="both"/>
      </w:pPr>
      <w:r>
        <w:t xml:space="preserve">                   их вскрытием, в отсутствии владельца</w:t>
      </w:r>
    </w:p>
    <w:p w:rsidR="000222BC" w:rsidRDefault="000222BC">
      <w:pPr>
        <w:pStyle w:val="ConsPlusNonformat"/>
        <w:jc w:val="both"/>
      </w:pPr>
    </w:p>
    <w:p w:rsidR="000222BC" w:rsidRDefault="000222BC">
      <w:pPr>
        <w:pStyle w:val="ConsPlusNonformat"/>
        <w:jc w:val="both"/>
      </w:pPr>
      <w:r>
        <w:t xml:space="preserve">Объект </w:t>
      </w:r>
      <w:proofErr w:type="gramStart"/>
      <w:r>
        <w:t>транспортной</w:t>
      </w:r>
      <w:proofErr w:type="gramEnd"/>
    </w:p>
    <w:p w:rsidR="000222BC" w:rsidRDefault="000222BC">
      <w:pPr>
        <w:pStyle w:val="ConsPlusNonformat"/>
        <w:jc w:val="both"/>
      </w:pPr>
      <w:r>
        <w:t>инфраструктуры        ____________________________  "__" __________ 20__ г.</w:t>
      </w:r>
    </w:p>
    <w:p w:rsidR="000222BC" w:rsidRDefault="000222BC">
      <w:pPr>
        <w:pStyle w:val="ConsPlusNonformat"/>
        <w:jc w:val="both"/>
      </w:pPr>
      <w:r>
        <w:t xml:space="preserve">                             (наименование)</w:t>
      </w:r>
    </w:p>
    <w:p w:rsidR="000222BC" w:rsidRDefault="000222BC">
      <w:pPr>
        <w:pStyle w:val="ConsPlusNonformat"/>
        <w:jc w:val="both"/>
      </w:pPr>
    </w:p>
    <w:p w:rsidR="000222BC" w:rsidRDefault="000222BC">
      <w:pPr>
        <w:pStyle w:val="ConsPlusNonformat"/>
        <w:jc w:val="both"/>
      </w:pPr>
      <w:r>
        <w:t>Подразделение транспортной безопасности _______________________________</w:t>
      </w:r>
    </w:p>
    <w:p w:rsidR="000222BC" w:rsidRDefault="000222BC">
      <w:pPr>
        <w:pStyle w:val="ConsPlusNonformat"/>
        <w:jc w:val="both"/>
      </w:pPr>
    </w:p>
    <w:p w:rsidR="000222BC" w:rsidRDefault="000222BC">
      <w:pPr>
        <w:pStyle w:val="ConsPlusNonformat"/>
        <w:jc w:val="both"/>
      </w:pPr>
      <w:r>
        <w:t>Я, ________________________________________________________________________</w:t>
      </w:r>
    </w:p>
    <w:p w:rsidR="000222BC" w:rsidRDefault="000222BC">
      <w:pPr>
        <w:pStyle w:val="ConsPlusNonformat"/>
        <w:jc w:val="both"/>
      </w:pPr>
      <w:r>
        <w:t xml:space="preserve">                    (инициалы, фамилия работника досмотра)</w:t>
      </w:r>
    </w:p>
    <w:p w:rsidR="000222BC" w:rsidRDefault="000222BC">
      <w:pPr>
        <w:pStyle w:val="ConsPlusNonformat"/>
        <w:jc w:val="both"/>
      </w:pPr>
      <w:r>
        <w:t>составил настоящий акт о том, что  на  основании  письменного  распоряжения</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w:t>
      </w:r>
      <w:proofErr w:type="gramStart"/>
      <w:r>
        <w:t>(наименование должности, инициалы, фамилия лица, давшего распоряжение о</w:t>
      </w:r>
      <w:proofErr w:type="gramEnd"/>
    </w:p>
    <w:p w:rsidR="000222BC" w:rsidRDefault="000222BC">
      <w:pPr>
        <w:pStyle w:val="ConsPlusNonformat"/>
        <w:jc w:val="both"/>
      </w:pPr>
      <w:r>
        <w:t xml:space="preserve">                          </w:t>
      </w:r>
      <w:proofErr w:type="gramStart"/>
      <w:r>
        <w:t>производстве</w:t>
      </w:r>
      <w:proofErr w:type="gramEnd"/>
      <w:r>
        <w:t xml:space="preserve"> досмотра)</w:t>
      </w:r>
    </w:p>
    <w:p w:rsidR="000222BC" w:rsidRDefault="000222BC">
      <w:pPr>
        <w:pStyle w:val="ConsPlusNonformat"/>
        <w:jc w:val="both"/>
      </w:pPr>
      <w:r>
        <w:t>в присутствии:</w:t>
      </w:r>
    </w:p>
    <w:p w:rsidR="000222BC" w:rsidRDefault="000222BC">
      <w:pPr>
        <w:pStyle w:val="ConsPlusNonformat"/>
        <w:jc w:val="both"/>
      </w:pPr>
      <w:r>
        <w:t>1. ________________________________________________________________________</w:t>
      </w:r>
    </w:p>
    <w:p w:rsidR="000222BC" w:rsidRDefault="000222BC">
      <w:pPr>
        <w:pStyle w:val="ConsPlusNonformat"/>
        <w:jc w:val="both"/>
      </w:pPr>
      <w:r>
        <w:t xml:space="preserve">          (фамилия, имя, отчество, место жительства, номер телефона)</w:t>
      </w:r>
    </w:p>
    <w:p w:rsidR="000222BC" w:rsidRDefault="000222BC">
      <w:pPr>
        <w:pStyle w:val="ConsPlusNonformat"/>
        <w:jc w:val="both"/>
      </w:pPr>
      <w:r>
        <w:t>2. ________________________________________________________________________</w:t>
      </w:r>
    </w:p>
    <w:p w:rsidR="000222BC" w:rsidRDefault="000222BC">
      <w:pPr>
        <w:pStyle w:val="ConsPlusNonformat"/>
        <w:jc w:val="both"/>
      </w:pPr>
      <w:r>
        <w:t xml:space="preserve">          (фамилия, имя, отчество, место жительства, номер телефона)</w:t>
      </w:r>
    </w:p>
    <w:p w:rsidR="000222BC" w:rsidRDefault="000222BC">
      <w:pPr>
        <w:pStyle w:val="ConsPlusNonformat"/>
        <w:jc w:val="both"/>
      </w:pPr>
      <w:r>
        <w:t>в отсутствие владельца в помещении _______________________ произвел досмотр</w:t>
      </w:r>
    </w:p>
    <w:p w:rsidR="000222BC" w:rsidRDefault="000222BC">
      <w:pPr>
        <w:pStyle w:val="ConsPlusNonformat"/>
        <w:jc w:val="both"/>
      </w:pPr>
      <w:r>
        <w:t xml:space="preserve">                                      </w:t>
      </w:r>
      <w:proofErr w:type="gramStart"/>
      <w:r>
        <w:t>(указать, в каком</w:t>
      </w:r>
      <w:proofErr w:type="gramEnd"/>
    </w:p>
    <w:p w:rsidR="000222BC" w:rsidRDefault="000222BC">
      <w:pPr>
        <w:pStyle w:val="ConsPlusNonformat"/>
        <w:jc w:val="both"/>
      </w:pPr>
      <w:r>
        <w:t xml:space="preserve">                                         </w:t>
      </w:r>
      <w:proofErr w:type="gramStart"/>
      <w:r>
        <w:t>помещении</w:t>
      </w:r>
      <w:proofErr w:type="gramEnd"/>
      <w:r>
        <w:t>)</w:t>
      </w:r>
    </w:p>
    <w:p w:rsidR="000222BC" w:rsidRDefault="000222BC">
      <w:pPr>
        <w:pStyle w:val="ConsPlusNonformat"/>
        <w:jc w:val="both"/>
      </w:pPr>
      <w:r>
        <w:t>материальных объектов, перевозимых</w:t>
      </w:r>
    </w:p>
    <w:p w:rsidR="000222BC" w:rsidRDefault="000222BC">
      <w:pPr>
        <w:pStyle w:val="ConsPlusNonformat"/>
        <w:jc w:val="both"/>
      </w:pPr>
      <w:r>
        <w:t>по багажно</w:t>
      </w:r>
      <w:proofErr w:type="gramStart"/>
      <w:r>
        <w:t>й(</w:t>
      </w:r>
      <w:proofErr w:type="gramEnd"/>
      <w:r>
        <w:t>ым) бирке(ам),</w:t>
      </w:r>
    </w:p>
    <w:p w:rsidR="000222BC" w:rsidRDefault="000222BC">
      <w:pPr>
        <w:pStyle w:val="ConsPlusNonformat"/>
        <w:jc w:val="both"/>
      </w:pPr>
      <w:r>
        <w:t>талон</w:t>
      </w:r>
      <w:proofErr w:type="gramStart"/>
      <w:r>
        <w:t>у(</w:t>
      </w:r>
      <w:proofErr w:type="gramEnd"/>
      <w:r>
        <w:t>ам), грузовой ведомости</w:t>
      </w:r>
    </w:p>
    <w:p w:rsidR="000222BC" w:rsidRDefault="000222BC">
      <w:pPr>
        <w:pStyle w:val="ConsPlusNonformat"/>
        <w:jc w:val="both"/>
      </w:pPr>
      <w:r>
        <w:t xml:space="preserve">                                               следующего</w:t>
      </w:r>
    </w:p>
    <w:p w:rsidR="000222BC" w:rsidRDefault="000222BC">
      <w:pPr>
        <w:pStyle w:val="ConsPlusNonformat"/>
        <w:jc w:val="both"/>
      </w:pPr>
      <w:r>
        <w:t>(накладной) N ______________________________, -----------------------------</w:t>
      </w:r>
    </w:p>
    <w:p w:rsidR="000222BC" w:rsidRDefault="000222BC">
      <w:pPr>
        <w:pStyle w:val="ConsPlusNonformat"/>
        <w:jc w:val="both"/>
      </w:pPr>
      <w:proofErr w:type="gramStart"/>
      <w:r>
        <w:t>рейсом (поездом,</w:t>
      </w:r>
      <w:proofErr w:type="gramEnd"/>
    </w:p>
    <w:p w:rsidR="000222BC" w:rsidRDefault="000222BC">
      <w:pPr>
        <w:pStyle w:val="ConsPlusNonformat"/>
        <w:jc w:val="both"/>
      </w:pPr>
      <w:r>
        <w:t xml:space="preserve">маршрутом) N __ </w:t>
      </w:r>
      <w:proofErr w:type="gramStart"/>
      <w:r>
        <w:t>из</w:t>
      </w:r>
      <w:proofErr w:type="gramEnd"/>
      <w:r>
        <w:t xml:space="preserve"> __________________________ в ___________________________</w:t>
      </w:r>
    </w:p>
    <w:p w:rsidR="000222BC" w:rsidRDefault="000222BC">
      <w:pPr>
        <w:pStyle w:val="ConsPlusNonformat"/>
        <w:jc w:val="both"/>
      </w:pPr>
      <w:r>
        <w:t xml:space="preserve">                     </w:t>
      </w:r>
      <w:proofErr w:type="gramStart"/>
      <w:r>
        <w:t>(наименование объекта        (наименование объекта</w:t>
      </w:r>
      <w:proofErr w:type="gramEnd"/>
    </w:p>
    <w:p w:rsidR="000222BC" w:rsidRDefault="000222BC">
      <w:pPr>
        <w:pStyle w:val="ConsPlusNonformat"/>
        <w:jc w:val="both"/>
      </w:pPr>
      <w:r>
        <w:t xml:space="preserve">                  </w:t>
      </w:r>
      <w:proofErr w:type="gramStart"/>
      <w:r>
        <w:t>транспортной инфраструктуры) транспортной инфраструктуры)</w:t>
      </w:r>
      <w:proofErr w:type="gramEnd"/>
    </w:p>
    <w:p w:rsidR="000222BC" w:rsidRDefault="000222BC">
      <w:pPr>
        <w:pStyle w:val="ConsPlusNonformat"/>
        <w:jc w:val="both"/>
      </w:pPr>
      <w:r>
        <w:t>принадлежащего        _____________________________________________________</w:t>
      </w:r>
    </w:p>
    <w:p w:rsidR="000222BC" w:rsidRDefault="000222BC">
      <w:pPr>
        <w:pStyle w:val="ConsPlusNonformat"/>
        <w:jc w:val="both"/>
      </w:pPr>
      <w:r>
        <w:t xml:space="preserve">                           (инициалы, фамилия, наименование владельца)</w:t>
      </w:r>
    </w:p>
    <w:p w:rsidR="000222BC" w:rsidRDefault="000222BC">
      <w:pPr>
        <w:pStyle w:val="ConsPlusNonformat"/>
        <w:jc w:val="both"/>
      </w:pPr>
      <w:r>
        <w:t xml:space="preserve">При производстве досмотра </w:t>
      </w:r>
      <w:proofErr w:type="gramStart"/>
      <w:r>
        <w:t>обнаружены</w:t>
      </w:r>
      <w:proofErr w:type="gramEnd"/>
      <w:r>
        <w:t>:</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w:t>
      </w:r>
      <w:proofErr w:type="gramStart"/>
      <w:r>
        <w:t>(указать, какие запрещенные для перемещения в зону транспортной</w:t>
      </w:r>
      <w:proofErr w:type="gramEnd"/>
    </w:p>
    <w:p w:rsidR="000222BC" w:rsidRDefault="000222BC">
      <w:pPr>
        <w:pStyle w:val="ConsPlusNonformat"/>
        <w:jc w:val="both"/>
      </w:pPr>
      <w:r>
        <w:t xml:space="preserve">    безопасности вещества и предметы обнаружены или что таких веществ и</w:t>
      </w:r>
    </w:p>
    <w:p w:rsidR="000222BC" w:rsidRDefault="000222BC">
      <w:pPr>
        <w:pStyle w:val="ConsPlusNonformat"/>
        <w:jc w:val="both"/>
      </w:pPr>
      <w:r>
        <w:t xml:space="preserve">                         предметов не обнаружено)</w:t>
      </w:r>
    </w:p>
    <w:p w:rsidR="000222BC" w:rsidRDefault="000222BC">
      <w:pPr>
        <w:pStyle w:val="ConsPlusNonformat"/>
        <w:jc w:val="both"/>
      </w:pPr>
    </w:p>
    <w:p w:rsidR="000222BC" w:rsidRDefault="000222BC">
      <w:pPr>
        <w:pStyle w:val="ConsPlusNonformat"/>
        <w:jc w:val="both"/>
      </w:pPr>
      <w:r>
        <w:t>Факт досмотра удостоверяют: 1. _____________________________</w:t>
      </w:r>
    </w:p>
    <w:p w:rsidR="000222BC" w:rsidRDefault="000222BC">
      <w:pPr>
        <w:pStyle w:val="ConsPlusNonformat"/>
        <w:jc w:val="both"/>
      </w:pPr>
      <w:r>
        <w:t xml:space="preserve">                            2. _____________________________</w:t>
      </w:r>
    </w:p>
    <w:p w:rsidR="000222BC" w:rsidRDefault="000222BC">
      <w:pPr>
        <w:pStyle w:val="ConsPlusNonformat"/>
        <w:jc w:val="both"/>
      </w:pPr>
      <w:r>
        <w:t xml:space="preserve">                                        (подписи)</w:t>
      </w:r>
    </w:p>
    <w:p w:rsidR="000222BC" w:rsidRDefault="000222BC">
      <w:pPr>
        <w:pStyle w:val="ConsPlusNonformat"/>
        <w:jc w:val="both"/>
      </w:pP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w:t>
      </w:r>
      <w:proofErr w:type="gramStart"/>
      <w:r>
        <w:t>(наименование должности, инициалы, фамилия, подпись работника досмотра,</w:t>
      </w:r>
      <w:proofErr w:type="gramEnd"/>
    </w:p>
    <w:p w:rsidR="000222BC" w:rsidRDefault="000222BC">
      <w:pPr>
        <w:pStyle w:val="ConsPlusNonformat"/>
        <w:jc w:val="both"/>
      </w:pPr>
      <w:r>
        <w:t xml:space="preserve">          производившего досмотр материальных объектов досмотра)</w:t>
      </w:r>
    </w:p>
    <w:p w:rsidR="000222BC" w:rsidRDefault="000222BC">
      <w:pPr>
        <w:pStyle w:val="ConsPlusNonformat"/>
        <w:jc w:val="both"/>
      </w:pPr>
    </w:p>
    <w:p w:rsidR="000222BC" w:rsidRDefault="000222BC">
      <w:pPr>
        <w:pStyle w:val="ConsPlusNonformat"/>
        <w:jc w:val="both"/>
      </w:pPr>
      <w:r>
        <w:t xml:space="preserve">Об  </w:t>
      </w:r>
      <w:proofErr w:type="gramStart"/>
      <w:r>
        <w:t>обнаруженных</w:t>
      </w:r>
      <w:proofErr w:type="gramEnd"/>
      <w:r>
        <w:t xml:space="preserve">  при  досмотре  запрещенные   для   перемещения   в   зону</w:t>
      </w:r>
    </w:p>
    <w:p w:rsidR="000222BC" w:rsidRDefault="000222BC">
      <w:pPr>
        <w:pStyle w:val="ConsPlusNonformat"/>
        <w:jc w:val="both"/>
      </w:pPr>
      <w:r>
        <w:t>транспортной безопасности вещества и предметы проинформированы:</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(фамилия, имя, отчество)</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(наименование должности)</w:t>
      </w: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right"/>
        <w:outlineLvl w:val="1"/>
      </w:pPr>
      <w:r>
        <w:t>Приложение N 4</w:t>
      </w:r>
    </w:p>
    <w:p w:rsidR="000222BC" w:rsidRDefault="000222BC">
      <w:pPr>
        <w:pStyle w:val="ConsPlusNormal"/>
        <w:jc w:val="right"/>
      </w:pPr>
      <w:r>
        <w:t>к Правилам проведения досмотра,</w:t>
      </w:r>
    </w:p>
    <w:p w:rsidR="000222BC" w:rsidRDefault="000222BC">
      <w:pPr>
        <w:pStyle w:val="ConsPlusNormal"/>
        <w:jc w:val="right"/>
      </w:pPr>
      <w:r>
        <w:t>дополнительного досмотра, повторного</w:t>
      </w:r>
    </w:p>
    <w:p w:rsidR="000222BC" w:rsidRDefault="000222BC">
      <w:pPr>
        <w:pStyle w:val="ConsPlusNormal"/>
        <w:jc w:val="right"/>
      </w:pPr>
      <w:r>
        <w:t>досмотра в целях обеспечения</w:t>
      </w:r>
    </w:p>
    <w:p w:rsidR="000222BC" w:rsidRDefault="000222BC">
      <w:pPr>
        <w:pStyle w:val="ConsPlusNormal"/>
        <w:jc w:val="right"/>
      </w:pPr>
      <w:r>
        <w:t>транспортной безопасности</w:t>
      </w:r>
    </w:p>
    <w:p w:rsidR="000222BC" w:rsidRDefault="0002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2BC">
        <w:trPr>
          <w:jc w:val="center"/>
        </w:trPr>
        <w:tc>
          <w:tcPr>
            <w:tcW w:w="9294" w:type="dxa"/>
            <w:tcBorders>
              <w:top w:val="nil"/>
              <w:left w:val="single" w:sz="24" w:space="0" w:color="CED3F1"/>
              <w:bottom w:val="nil"/>
              <w:right w:val="single" w:sz="24" w:space="0" w:color="F4F3F8"/>
            </w:tcBorders>
            <w:shd w:val="clear" w:color="auto" w:fill="F4F3F8"/>
          </w:tcPr>
          <w:p w:rsidR="000222BC" w:rsidRDefault="000222BC">
            <w:pPr>
              <w:pStyle w:val="ConsPlusNormal"/>
              <w:jc w:val="center"/>
            </w:pPr>
            <w:r>
              <w:rPr>
                <w:color w:val="392C69"/>
              </w:rPr>
              <w:t>Список изменяющих документов</w:t>
            </w:r>
          </w:p>
          <w:p w:rsidR="000222BC" w:rsidRDefault="000222BC">
            <w:pPr>
              <w:pStyle w:val="ConsPlusNormal"/>
              <w:jc w:val="center"/>
            </w:pPr>
            <w:r>
              <w:rPr>
                <w:color w:val="392C69"/>
              </w:rPr>
              <w:t xml:space="preserve">(в ред. </w:t>
            </w:r>
            <w:hyperlink r:id="rId97" w:history="1">
              <w:r>
                <w:rPr>
                  <w:color w:val="0000FF"/>
                </w:rPr>
                <w:t>Приказа</w:t>
              </w:r>
            </w:hyperlink>
            <w:r>
              <w:rPr>
                <w:color w:val="392C69"/>
              </w:rPr>
              <w:t xml:space="preserve"> Минтранса России от 07.09.2020 N 357)</w:t>
            </w:r>
          </w:p>
        </w:tc>
      </w:tr>
    </w:tbl>
    <w:p w:rsidR="000222BC" w:rsidRDefault="000222BC">
      <w:pPr>
        <w:pStyle w:val="ConsPlusNormal"/>
        <w:jc w:val="both"/>
      </w:pPr>
    </w:p>
    <w:p w:rsidR="000222BC" w:rsidRDefault="000222BC">
      <w:pPr>
        <w:pStyle w:val="ConsPlusNormal"/>
        <w:jc w:val="right"/>
      </w:pPr>
      <w:r>
        <w:t>(рекомендуемый образец)</w:t>
      </w:r>
    </w:p>
    <w:p w:rsidR="000222BC" w:rsidRDefault="000222BC">
      <w:pPr>
        <w:pStyle w:val="ConsPlusNormal"/>
        <w:jc w:val="both"/>
      </w:pPr>
    </w:p>
    <w:p w:rsidR="000222BC" w:rsidRDefault="000222BC">
      <w:pPr>
        <w:pStyle w:val="ConsPlusNormal"/>
        <w:jc w:val="both"/>
      </w:pPr>
      <w:r>
        <w:t>Объект транспортной инфраструктуры _________________________</w:t>
      </w:r>
    </w:p>
    <w:p w:rsidR="000222BC" w:rsidRDefault="000222BC">
      <w:pPr>
        <w:pStyle w:val="ConsPlusNormal"/>
        <w:jc w:val="both"/>
      </w:pPr>
    </w:p>
    <w:p w:rsidR="000222BC" w:rsidRDefault="000222BC">
      <w:pPr>
        <w:pStyle w:val="ConsPlusNormal"/>
        <w:jc w:val="both"/>
      </w:pPr>
      <w:r>
        <w:t>Подразделение транспортной безопасности ____________________________</w:t>
      </w:r>
    </w:p>
    <w:p w:rsidR="000222BC" w:rsidRDefault="000222BC">
      <w:pPr>
        <w:pStyle w:val="ConsPlusNormal"/>
        <w:jc w:val="both"/>
      </w:pPr>
    </w:p>
    <w:p w:rsidR="000222BC" w:rsidRDefault="000222BC">
      <w:pPr>
        <w:pStyle w:val="ConsPlusNormal"/>
        <w:jc w:val="center"/>
      </w:pPr>
      <w:bookmarkStart w:id="33" w:name="P959"/>
      <w:bookmarkEnd w:id="33"/>
      <w:r>
        <w:t>ЖУРНАЛ</w:t>
      </w:r>
    </w:p>
    <w:p w:rsidR="000222BC" w:rsidRDefault="000222BC">
      <w:pPr>
        <w:pStyle w:val="ConsPlusNormal"/>
        <w:jc w:val="center"/>
      </w:pPr>
      <w:r>
        <w:t>учета актов досмотра материальных объектов досмотра,</w:t>
      </w:r>
    </w:p>
    <w:p w:rsidR="000222BC" w:rsidRDefault="000222BC">
      <w:pPr>
        <w:pStyle w:val="ConsPlusNormal"/>
        <w:jc w:val="center"/>
      </w:pPr>
      <w:proofErr w:type="gramStart"/>
      <w:r>
        <w:t>сопровождающийся</w:t>
      </w:r>
      <w:proofErr w:type="gramEnd"/>
      <w:r>
        <w:t xml:space="preserve"> их вскрытием, в отсутствии владельца</w:t>
      </w:r>
    </w:p>
    <w:p w:rsidR="000222BC" w:rsidRDefault="000222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793"/>
        <w:gridCol w:w="2154"/>
        <w:gridCol w:w="1247"/>
        <w:gridCol w:w="2267"/>
        <w:gridCol w:w="2154"/>
      </w:tblGrid>
      <w:tr w:rsidR="000222BC">
        <w:tc>
          <w:tcPr>
            <w:tcW w:w="453" w:type="dxa"/>
          </w:tcPr>
          <w:p w:rsidR="000222BC" w:rsidRDefault="000222BC">
            <w:pPr>
              <w:pStyle w:val="ConsPlusNormal"/>
              <w:jc w:val="center"/>
            </w:pPr>
            <w:r>
              <w:t xml:space="preserve">N </w:t>
            </w:r>
            <w:proofErr w:type="gramStart"/>
            <w:r>
              <w:t>п</w:t>
            </w:r>
            <w:proofErr w:type="gramEnd"/>
            <w:r>
              <w:t>/п</w:t>
            </w:r>
          </w:p>
        </w:tc>
        <w:tc>
          <w:tcPr>
            <w:tcW w:w="793" w:type="dxa"/>
          </w:tcPr>
          <w:p w:rsidR="000222BC" w:rsidRDefault="000222BC">
            <w:pPr>
              <w:pStyle w:val="ConsPlusNormal"/>
              <w:jc w:val="center"/>
            </w:pPr>
            <w:r>
              <w:t>Дата и N акта</w:t>
            </w:r>
          </w:p>
        </w:tc>
        <w:tc>
          <w:tcPr>
            <w:tcW w:w="2154" w:type="dxa"/>
          </w:tcPr>
          <w:p w:rsidR="000222BC" w:rsidRDefault="000222BC">
            <w:pPr>
              <w:pStyle w:val="ConsPlusNormal"/>
              <w:jc w:val="center"/>
            </w:pPr>
            <w:r>
              <w:t>Фамилия, имя и отчество владельца</w:t>
            </w:r>
          </w:p>
        </w:tc>
        <w:tc>
          <w:tcPr>
            <w:tcW w:w="1247" w:type="dxa"/>
          </w:tcPr>
          <w:p w:rsidR="000222BC" w:rsidRDefault="000222BC">
            <w:pPr>
              <w:pStyle w:val="ConsPlusNormal"/>
              <w:jc w:val="center"/>
            </w:pPr>
            <w:r>
              <w:t>Номер рейса (поезда, маршрута)</w:t>
            </w:r>
          </w:p>
        </w:tc>
        <w:tc>
          <w:tcPr>
            <w:tcW w:w="2267" w:type="dxa"/>
          </w:tcPr>
          <w:p w:rsidR="000222BC" w:rsidRDefault="000222BC">
            <w:pPr>
              <w:pStyle w:val="ConsPlusNormal"/>
              <w:jc w:val="center"/>
            </w:pPr>
            <w:r>
              <w:t>Фамилия, имя и отчество работника досмотра производившего досмотр/повторный досмотр багажа</w:t>
            </w:r>
          </w:p>
        </w:tc>
        <w:tc>
          <w:tcPr>
            <w:tcW w:w="2154" w:type="dxa"/>
          </w:tcPr>
          <w:p w:rsidR="000222BC" w:rsidRDefault="000222BC">
            <w:pPr>
              <w:pStyle w:val="ConsPlusNormal"/>
              <w:jc w:val="center"/>
            </w:pPr>
            <w:r>
              <w:t>Результат досмотра (обнаружено, распознано)</w:t>
            </w:r>
          </w:p>
        </w:tc>
      </w:tr>
      <w:tr w:rsidR="000222BC">
        <w:tc>
          <w:tcPr>
            <w:tcW w:w="453" w:type="dxa"/>
          </w:tcPr>
          <w:p w:rsidR="000222BC" w:rsidRDefault="000222BC">
            <w:pPr>
              <w:pStyle w:val="ConsPlusNormal"/>
              <w:jc w:val="center"/>
            </w:pPr>
            <w:r>
              <w:t>1</w:t>
            </w:r>
          </w:p>
        </w:tc>
        <w:tc>
          <w:tcPr>
            <w:tcW w:w="793" w:type="dxa"/>
          </w:tcPr>
          <w:p w:rsidR="000222BC" w:rsidRDefault="000222BC">
            <w:pPr>
              <w:pStyle w:val="ConsPlusNormal"/>
              <w:jc w:val="center"/>
            </w:pPr>
            <w:r>
              <w:t>2</w:t>
            </w:r>
          </w:p>
        </w:tc>
        <w:tc>
          <w:tcPr>
            <w:tcW w:w="2154" w:type="dxa"/>
          </w:tcPr>
          <w:p w:rsidR="000222BC" w:rsidRDefault="000222BC">
            <w:pPr>
              <w:pStyle w:val="ConsPlusNormal"/>
              <w:jc w:val="center"/>
            </w:pPr>
            <w:r>
              <w:t>3</w:t>
            </w:r>
          </w:p>
        </w:tc>
        <w:tc>
          <w:tcPr>
            <w:tcW w:w="1247" w:type="dxa"/>
          </w:tcPr>
          <w:p w:rsidR="000222BC" w:rsidRDefault="000222BC">
            <w:pPr>
              <w:pStyle w:val="ConsPlusNormal"/>
              <w:jc w:val="center"/>
            </w:pPr>
            <w:r>
              <w:t>4</w:t>
            </w:r>
          </w:p>
        </w:tc>
        <w:tc>
          <w:tcPr>
            <w:tcW w:w="2267" w:type="dxa"/>
          </w:tcPr>
          <w:p w:rsidR="000222BC" w:rsidRDefault="000222BC">
            <w:pPr>
              <w:pStyle w:val="ConsPlusNormal"/>
              <w:jc w:val="center"/>
            </w:pPr>
            <w:r>
              <w:t>5</w:t>
            </w:r>
          </w:p>
        </w:tc>
        <w:tc>
          <w:tcPr>
            <w:tcW w:w="2154" w:type="dxa"/>
          </w:tcPr>
          <w:p w:rsidR="000222BC" w:rsidRDefault="000222BC">
            <w:pPr>
              <w:pStyle w:val="ConsPlusNormal"/>
              <w:jc w:val="center"/>
            </w:pPr>
            <w:r>
              <w:t>6</w:t>
            </w:r>
          </w:p>
        </w:tc>
      </w:tr>
      <w:tr w:rsidR="000222BC">
        <w:tc>
          <w:tcPr>
            <w:tcW w:w="453" w:type="dxa"/>
          </w:tcPr>
          <w:p w:rsidR="000222BC" w:rsidRDefault="000222BC">
            <w:pPr>
              <w:pStyle w:val="ConsPlusNormal"/>
            </w:pPr>
          </w:p>
        </w:tc>
        <w:tc>
          <w:tcPr>
            <w:tcW w:w="793" w:type="dxa"/>
          </w:tcPr>
          <w:p w:rsidR="000222BC" w:rsidRDefault="000222BC">
            <w:pPr>
              <w:pStyle w:val="ConsPlusNormal"/>
            </w:pPr>
          </w:p>
        </w:tc>
        <w:tc>
          <w:tcPr>
            <w:tcW w:w="2154" w:type="dxa"/>
          </w:tcPr>
          <w:p w:rsidR="000222BC" w:rsidRDefault="000222BC">
            <w:pPr>
              <w:pStyle w:val="ConsPlusNormal"/>
            </w:pPr>
          </w:p>
        </w:tc>
        <w:tc>
          <w:tcPr>
            <w:tcW w:w="1247" w:type="dxa"/>
          </w:tcPr>
          <w:p w:rsidR="000222BC" w:rsidRDefault="000222BC">
            <w:pPr>
              <w:pStyle w:val="ConsPlusNormal"/>
            </w:pPr>
          </w:p>
        </w:tc>
        <w:tc>
          <w:tcPr>
            <w:tcW w:w="2267" w:type="dxa"/>
          </w:tcPr>
          <w:p w:rsidR="000222BC" w:rsidRDefault="000222BC">
            <w:pPr>
              <w:pStyle w:val="ConsPlusNormal"/>
            </w:pPr>
          </w:p>
        </w:tc>
        <w:tc>
          <w:tcPr>
            <w:tcW w:w="2154" w:type="dxa"/>
          </w:tcPr>
          <w:p w:rsidR="000222BC" w:rsidRDefault="000222BC">
            <w:pPr>
              <w:pStyle w:val="ConsPlusNormal"/>
            </w:pPr>
          </w:p>
        </w:tc>
      </w:tr>
      <w:tr w:rsidR="000222BC">
        <w:tc>
          <w:tcPr>
            <w:tcW w:w="453" w:type="dxa"/>
          </w:tcPr>
          <w:p w:rsidR="000222BC" w:rsidRDefault="000222BC">
            <w:pPr>
              <w:pStyle w:val="ConsPlusNormal"/>
            </w:pPr>
          </w:p>
        </w:tc>
        <w:tc>
          <w:tcPr>
            <w:tcW w:w="793" w:type="dxa"/>
          </w:tcPr>
          <w:p w:rsidR="000222BC" w:rsidRDefault="000222BC">
            <w:pPr>
              <w:pStyle w:val="ConsPlusNormal"/>
            </w:pPr>
          </w:p>
        </w:tc>
        <w:tc>
          <w:tcPr>
            <w:tcW w:w="2154" w:type="dxa"/>
          </w:tcPr>
          <w:p w:rsidR="000222BC" w:rsidRDefault="000222BC">
            <w:pPr>
              <w:pStyle w:val="ConsPlusNormal"/>
            </w:pPr>
          </w:p>
        </w:tc>
        <w:tc>
          <w:tcPr>
            <w:tcW w:w="1247" w:type="dxa"/>
          </w:tcPr>
          <w:p w:rsidR="000222BC" w:rsidRDefault="000222BC">
            <w:pPr>
              <w:pStyle w:val="ConsPlusNormal"/>
            </w:pPr>
          </w:p>
        </w:tc>
        <w:tc>
          <w:tcPr>
            <w:tcW w:w="2267" w:type="dxa"/>
          </w:tcPr>
          <w:p w:rsidR="000222BC" w:rsidRDefault="000222BC">
            <w:pPr>
              <w:pStyle w:val="ConsPlusNormal"/>
            </w:pPr>
          </w:p>
        </w:tc>
        <w:tc>
          <w:tcPr>
            <w:tcW w:w="2154" w:type="dxa"/>
          </w:tcPr>
          <w:p w:rsidR="000222BC" w:rsidRDefault="000222BC">
            <w:pPr>
              <w:pStyle w:val="ConsPlusNormal"/>
            </w:pPr>
          </w:p>
        </w:tc>
      </w:tr>
    </w:tbl>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right"/>
        <w:outlineLvl w:val="1"/>
      </w:pPr>
      <w:r>
        <w:t>Приложение N 5</w:t>
      </w:r>
    </w:p>
    <w:p w:rsidR="000222BC" w:rsidRDefault="000222BC">
      <w:pPr>
        <w:pStyle w:val="ConsPlusNormal"/>
        <w:jc w:val="right"/>
      </w:pPr>
      <w:r>
        <w:t>к Правилам проведения досмотра,</w:t>
      </w:r>
    </w:p>
    <w:p w:rsidR="000222BC" w:rsidRDefault="000222BC">
      <w:pPr>
        <w:pStyle w:val="ConsPlusNormal"/>
        <w:jc w:val="right"/>
      </w:pPr>
      <w:r>
        <w:t>дополнительного досмотра, повторного</w:t>
      </w:r>
    </w:p>
    <w:p w:rsidR="000222BC" w:rsidRDefault="000222BC">
      <w:pPr>
        <w:pStyle w:val="ConsPlusNormal"/>
        <w:jc w:val="right"/>
      </w:pPr>
      <w:r>
        <w:t>досмотра в целях обеспечения</w:t>
      </w:r>
    </w:p>
    <w:p w:rsidR="000222BC" w:rsidRDefault="000222BC">
      <w:pPr>
        <w:pStyle w:val="ConsPlusNormal"/>
        <w:jc w:val="right"/>
      </w:pPr>
      <w:r>
        <w:t>транспортной безопасности</w:t>
      </w:r>
    </w:p>
    <w:p w:rsidR="000222BC" w:rsidRDefault="0002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2BC">
        <w:trPr>
          <w:jc w:val="center"/>
        </w:trPr>
        <w:tc>
          <w:tcPr>
            <w:tcW w:w="9294" w:type="dxa"/>
            <w:tcBorders>
              <w:top w:val="nil"/>
              <w:left w:val="single" w:sz="24" w:space="0" w:color="CED3F1"/>
              <w:bottom w:val="nil"/>
              <w:right w:val="single" w:sz="24" w:space="0" w:color="F4F3F8"/>
            </w:tcBorders>
            <w:shd w:val="clear" w:color="auto" w:fill="F4F3F8"/>
          </w:tcPr>
          <w:p w:rsidR="000222BC" w:rsidRDefault="000222BC">
            <w:pPr>
              <w:pStyle w:val="ConsPlusNormal"/>
              <w:jc w:val="center"/>
            </w:pPr>
            <w:r>
              <w:rPr>
                <w:color w:val="392C69"/>
              </w:rPr>
              <w:lastRenderedPageBreak/>
              <w:t>Список изменяющих документов</w:t>
            </w:r>
          </w:p>
          <w:p w:rsidR="000222BC" w:rsidRDefault="000222BC">
            <w:pPr>
              <w:pStyle w:val="ConsPlusNormal"/>
              <w:jc w:val="center"/>
            </w:pPr>
            <w:r>
              <w:rPr>
                <w:color w:val="392C69"/>
              </w:rPr>
              <w:t xml:space="preserve">(в ред. </w:t>
            </w:r>
            <w:hyperlink r:id="rId98" w:history="1">
              <w:r>
                <w:rPr>
                  <w:color w:val="0000FF"/>
                </w:rPr>
                <w:t>Приказа</w:t>
              </w:r>
            </w:hyperlink>
            <w:r>
              <w:rPr>
                <w:color w:val="392C69"/>
              </w:rPr>
              <w:t xml:space="preserve"> Минтранса России от 07.09.2020 N 357)</w:t>
            </w:r>
          </w:p>
        </w:tc>
      </w:tr>
    </w:tbl>
    <w:p w:rsidR="000222BC" w:rsidRDefault="000222BC">
      <w:pPr>
        <w:pStyle w:val="ConsPlusNormal"/>
        <w:jc w:val="both"/>
      </w:pPr>
    </w:p>
    <w:p w:rsidR="000222BC" w:rsidRDefault="000222BC">
      <w:pPr>
        <w:pStyle w:val="ConsPlusNormal"/>
        <w:jc w:val="right"/>
      </w:pPr>
      <w:r>
        <w:t>(рекомендуемый образец)</w:t>
      </w:r>
    </w:p>
    <w:p w:rsidR="000222BC" w:rsidRDefault="000222BC">
      <w:pPr>
        <w:pStyle w:val="ConsPlusNormal"/>
        <w:jc w:val="both"/>
      </w:pPr>
    </w:p>
    <w:p w:rsidR="000222BC" w:rsidRDefault="000222BC">
      <w:pPr>
        <w:pStyle w:val="ConsPlusNonformat"/>
        <w:jc w:val="both"/>
      </w:pPr>
      <w:r>
        <w:t>N ____</w:t>
      </w:r>
    </w:p>
    <w:p w:rsidR="000222BC" w:rsidRDefault="000222BC">
      <w:pPr>
        <w:pStyle w:val="ConsPlusNonformat"/>
        <w:jc w:val="both"/>
      </w:pPr>
    </w:p>
    <w:p w:rsidR="000222BC" w:rsidRDefault="000222BC">
      <w:pPr>
        <w:pStyle w:val="ConsPlusNonformat"/>
        <w:jc w:val="both"/>
      </w:pPr>
      <w:bookmarkStart w:id="34" w:name="P1004"/>
      <w:bookmarkEnd w:id="34"/>
      <w:r>
        <w:t xml:space="preserve">                                    Акт</w:t>
      </w:r>
    </w:p>
    <w:p w:rsidR="000222BC" w:rsidRDefault="000222BC">
      <w:pPr>
        <w:pStyle w:val="ConsPlusNonformat"/>
        <w:jc w:val="both"/>
      </w:pPr>
      <w:r>
        <w:t xml:space="preserve">        обнаружения и распознавания предметов и веществ, содержащих</w:t>
      </w:r>
    </w:p>
    <w:p w:rsidR="000222BC" w:rsidRDefault="000222BC">
      <w:pPr>
        <w:pStyle w:val="ConsPlusNonformat"/>
        <w:jc w:val="both"/>
      </w:pPr>
      <w:r>
        <w:t xml:space="preserve">        взрывчатые вещества, </w:t>
      </w:r>
      <w:proofErr w:type="gramStart"/>
      <w:r>
        <w:t>являющихся</w:t>
      </w:r>
      <w:proofErr w:type="gramEnd"/>
      <w:r>
        <w:t xml:space="preserve"> оружием или его составными</w:t>
      </w:r>
    </w:p>
    <w:p w:rsidR="000222BC" w:rsidRDefault="000222BC">
      <w:pPr>
        <w:pStyle w:val="ConsPlusNonformat"/>
        <w:jc w:val="both"/>
      </w:pPr>
      <w:r>
        <w:t xml:space="preserve">         частями, а также предметов и веществ, содержащих </w:t>
      </w:r>
      <w:proofErr w:type="gramStart"/>
      <w:r>
        <w:t>опасные</w:t>
      </w:r>
      <w:proofErr w:type="gramEnd"/>
    </w:p>
    <w:p w:rsidR="000222BC" w:rsidRDefault="000222BC">
      <w:pPr>
        <w:pStyle w:val="ConsPlusNonformat"/>
        <w:jc w:val="both"/>
      </w:pPr>
      <w:r>
        <w:t xml:space="preserve">         радиоактивные агенты, опасные химические агенты и опасные</w:t>
      </w:r>
    </w:p>
    <w:p w:rsidR="000222BC" w:rsidRDefault="000222BC">
      <w:pPr>
        <w:pStyle w:val="ConsPlusNonformat"/>
        <w:jc w:val="both"/>
      </w:pPr>
      <w:r>
        <w:t xml:space="preserve">                           биологические агенты</w:t>
      </w:r>
    </w:p>
    <w:p w:rsidR="000222BC" w:rsidRDefault="000222BC">
      <w:pPr>
        <w:pStyle w:val="ConsPlusNonformat"/>
        <w:jc w:val="both"/>
      </w:pPr>
    </w:p>
    <w:p w:rsidR="000222BC" w:rsidRDefault="000222BC">
      <w:pPr>
        <w:pStyle w:val="ConsPlusNonformat"/>
        <w:jc w:val="both"/>
      </w:pPr>
      <w:r>
        <w:t xml:space="preserve">Объект </w:t>
      </w:r>
      <w:proofErr w:type="gramStart"/>
      <w:r>
        <w:t>транспортной</w:t>
      </w:r>
      <w:proofErr w:type="gramEnd"/>
    </w:p>
    <w:p w:rsidR="000222BC" w:rsidRDefault="000222BC">
      <w:pPr>
        <w:pStyle w:val="ConsPlusNonformat"/>
        <w:jc w:val="both"/>
      </w:pPr>
      <w:r>
        <w:t>инфраструктуры        ____________________________  "__"      20__ г.</w:t>
      </w:r>
    </w:p>
    <w:p w:rsidR="000222BC" w:rsidRDefault="000222BC">
      <w:pPr>
        <w:pStyle w:val="ConsPlusNonformat"/>
        <w:jc w:val="both"/>
      </w:pPr>
      <w:r>
        <w:t xml:space="preserve">                             (наименование)</w:t>
      </w:r>
    </w:p>
    <w:p w:rsidR="000222BC" w:rsidRDefault="000222BC">
      <w:pPr>
        <w:pStyle w:val="ConsPlusNonformat"/>
        <w:jc w:val="both"/>
      </w:pPr>
    </w:p>
    <w:p w:rsidR="000222BC" w:rsidRDefault="000222BC">
      <w:pPr>
        <w:pStyle w:val="ConsPlusNonformat"/>
        <w:jc w:val="both"/>
      </w:pPr>
      <w:r>
        <w:t>Подразделение транспортной безопасности _______________________________</w:t>
      </w:r>
    </w:p>
    <w:p w:rsidR="000222BC" w:rsidRDefault="000222BC">
      <w:pPr>
        <w:pStyle w:val="ConsPlusNonformat"/>
        <w:jc w:val="both"/>
      </w:pPr>
    </w:p>
    <w:p w:rsidR="000222BC" w:rsidRDefault="000222BC">
      <w:pPr>
        <w:pStyle w:val="ConsPlusNonformat"/>
        <w:jc w:val="both"/>
      </w:pPr>
      <w:r>
        <w:t>Я, ________________________________________________________________________</w:t>
      </w:r>
    </w:p>
    <w:p w:rsidR="000222BC" w:rsidRDefault="000222BC">
      <w:pPr>
        <w:pStyle w:val="ConsPlusNonformat"/>
        <w:jc w:val="both"/>
      </w:pPr>
      <w:r>
        <w:t xml:space="preserve">                    (инициалы, фамилия работника досмотра)</w:t>
      </w:r>
    </w:p>
    <w:p w:rsidR="000222BC" w:rsidRDefault="000222BC">
      <w:pPr>
        <w:pStyle w:val="ConsPlusNonformat"/>
        <w:jc w:val="both"/>
      </w:pPr>
      <w:r>
        <w:t>составил настоящий акт о том, что  ________________________________________</w:t>
      </w:r>
    </w:p>
    <w:p w:rsidR="000222BC" w:rsidRDefault="000222BC">
      <w:pPr>
        <w:pStyle w:val="ConsPlusNonformat"/>
        <w:jc w:val="both"/>
      </w:pPr>
      <w:r>
        <w:t xml:space="preserve">                                   (фамилия, имя, отчество </w:t>
      </w:r>
      <w:proofErr w:type="gramStart"/>
      <w:r>
        <w:t>досматриваемого</w:t>
      </w:r>
      <w:proofErr w:type="gramEnd"/>
      <w:r>
        <w:t>)</w:t>
      </w:r>
    </w:p>
    <w:p w:rsidR="000222BC" w:rsidRDefault="000222BC">
      <w:pPr>
        <w:pStyle w:val="ConsPlusNonformat"/>
        <w:jc w:val="both"/>
      </w:pPr>
      <w:r>
        <w:t xml:space="preserve">следующему ___________________________ </w:t>
      </w:r>
      <w:proofErr w:type="gramStart"/>
      <w:r>
        <w:t>до</w:t>
      </w:r>
      <w:proofErr w:type="gramEnd"/>
      <w:r>
        <w:t xml:space="preserve"> _________________________________</w:t>
      </w:r>
    </w:p>
    <w:p w:rsidR="000222BC" w:rsidRDefault="000222BC">
      <w:pPr>
        <w:pStyle w:val="ConsPlusNonformat"/>
        <w:jc w:val="both"/>
      </w:pPr>
      <w:r>
        <w:t xml:space="preserve">           </w:t>
      </w:r>
      <w:proofErr w:type="gramStart"/>
      <w:r>
        <w:t>(N рейса, поезда, маршрута)          (наименование объекта</w:t>
      </w:r>
      <w:proofErr w:type="gramEnd"/>
    </w:p>
    <w:p w:rsidR="000222BC" w:rsidRDefault="000222BC">
      <w:pPr>
        <w:pStyle w:val="ConsPlusNonformat"/>
        <w:jc w:val="both"/>
      </w:pPr>
      <w:r>
        <w:t xml:space="preserve">                                             транспортной инфраструктуры)</w:t>
      </w:r>
    </w:p>
    <w:p w:rsidR="000222BC" w:rsidRDefault="000222BC">
      <w:pPr>
        <w:pStyle w:val="ConsPlusNonformat"/>
        <w:jc w:val="both"/>
      </w:pPr>
      <w:r>
        <w:t xml:space="preserve">было   предложено   </w:t>
      </w:r>
      <w:proofErr w:type="gramStart"/>
      <w:r>
        <w:t>предъявить</w:t>
      </w:r>
      <w:proofErr w:type="gramEnd"/>
      <w:r>
        <w:t xml:space="preserve">  возможно  имеющиеся  у  него  предметы  или</w:t>
      </w:r>
    </w:p>
    <w:p w:rsidR="000222BC" w:rsidRDefault="000222BC">
      <w:pPr>
        <w:pStyle w:val="ConsPlusNonformat"/>
        <w:jc w:val="both"/>
      </w:pPr>
      <w:r>
        <w:t>вещества, запрещенные для перемещения в зону транспортной безопасности.</w:t>
      </w:r>
    </w:p>
    <w:p w:rsidR="000222BC" w:rsidRDefault="000222BC">
      <w:pPr>
        <w:pStyle w:val="ConsPlusNonformat"/>
        <w:jc w:val="both"/>
      </w:pPr>
    </w:p>
    <w:p w:rsidR="000222BC" w:rsidRDefault="000222BC">
      <w:pPr>
        <w:pStyle w:val="ConsPlusNonformat"/>
        <w:jc w:val="both"/>
      </w:pPr>
      <w:r>
        <w:t>_______________________________________________ заявил, что запрещенные для</w:t>
      </w:r>
    </w:p>
    <w:p w:rsidR="000222BC" w:rsidRDefault="000222BC">
      <w:pPr>
        <w:pStyle w:val="ConsPlusNonformat"/>
        <w:jc w:val="both"/>
      </w:pPr>
      <w:r>
        <w:t xml:space="preserve">              (инициалы, фамилия)</w:t>
      </w:r>
    </w:p>
    <w:p w:rsidR="000222BC" w:rsidRDefault="000222BC">
      <w:pPr>
        <w:pStyle w:val="ConsPlusNonformat"/>
        <w:jc w:val="both"/>
      </w:pPr>
      <w:r>
        <w:t>перемещения  в  зону транспортной безопасности предметы или вещества у него</w:t>
      </w:r>
    </w:p>
    <w:p w:rsidR="000222BC" w:rsidRDefault="000222BC">
      <w:pPr>
        <w:pStyle w:val="ConsPlusNonformat"/>
        <w:jc w:val="both"/>
      </w:pPr>
      <w:proofErr w:type="gramStart"/>
      <w:r>
        <w:t>имеются</w:t>
      </w:r>
      <w:proofErr w:type="gramEnd"/>
      <w:r>
        <w:t>/не имеются</w:t>
      </w:r>
    </w:p>
    <w:p w:rsidR="000222BC" w:rsidRDefault="000222BC">
      <w:pPr>
        <w:pStyle w:val="ConsPlusNonformat"/>
        <w:jc w:val="both"/>
      </w:pPr>
      <w:r>
        <w:t xml:space="preserve">                           (нужное подчеркнуть)</w:t>
      </w:r>
    </w:p>
    <w:p w:rsidR="000222BC" w:rsidRDefault="000222BC">
      <w:pPr>
        <w:pStyle w:val="ConsPlusNonformat"/>
        <w:jc w:val="both"/>
      </w:pPr>
      <w:r>
        <w:t xml:space="preserve">произведенным  досмотром/дополнительным/повторным   досмотром   </w:t>
      </w:r>
      <w:proofErr w:type="gramStart"/>
      <w:r>
        <w:t>физического</w:t>
      </w:r>
      <w:proofErr w:type="gramEnd"/>
    </w:p>
    <w:p w:rsidR="000222BC" w:rsidRDefault="000222BC">
      <w:pPr>
        <w:pStyle w:val="ConsPlusNonformat"/>
        <w:jc w:val="both"/>
      </w:pPr>
      <w:r>
        <w:t>лица, вещей, находящихся при нем (ней):</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w:t>
      </w:r>
      <w:proofErr w:type="gramStart"/>
      <w:r>
        <w:t>нужное</w:t>
      </w:r>
      <w:proofErr w:type="gramEnd"/>
      <w:r>
        <w:t xml:space="preserve"> подчеркнуть, инициалы, фамилия)</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обнаружены запрещенные для перемещения  в  зону  транспортной  безопасности</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proofErr w:type="gramStart"/>
      <w:r>
        <w:t>(подробно указать, что обнаружено, в каком количестве, состояние упаковки,</w:t>
      </w:r>
      <w:proofErr w:type="gramEnd"/>
    </w:p>
    <w:p w:rsidR="000222BC" w:rsidRDefault="000222BC">
      <w:pPr>
        <w:pStyle w:val="ConsPlusNonformat"/>
        <w:jc w:val="both"/>
      </w:pPr>
      <w:r>
        <w:t xml:space="preserve">                     отличительные признаки, приметы,</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номер и калибр оружия, размеры холодного оружия и т.д.)</w:t>
      </w:r>
    </w:p>
    <w:p w:rsidR="000222BC" w:rsidRDefault="000222BC">
      <w:pPr>
        <w:pStyle w:val="ConsPlusNonformat"/>
        <w:jc w:val="both"/>
      </w:pPr>
      <w:r>
        <w:t>которые  физическое   лицо   пыталось  переместить,  чем  нарушило  Правила</w:t>
      </w:r>
    </w:p>
    <w:p w:rsidR="000222BC" w:rsidRDefault="000222BC">
      <w:pPr>
        <w:pStyle w:val="ConsPlusNonformat"/>
        <w:jc w:val="both"/>
      </w:pPr>
      <w:r>
        <w:t>проведения  досмотра, дополнительного досмотра, повторного досмотра в целях</w:t>
      </w:r>
    </w:p>
    <w:p w:rsidR="000222BC" w:rsidRDefault="000222BC">
      <w:pPr>
        <w:pStyle w:val="ConsPlusNonformat"/>
        <w:jc w:val="both"/>
      </w:pPr>
      <w:r>
        <w:t>обеспечения транспортной безопасности</w:t>
      </w:r>
    </w:p>
    <w:p w:rsidR="000222BC" w:rsidRDefault="000222BC">
      <w:pPr>
        <w:pStyle w:val="ConsPlusNonformat"/>
        <w:jc w:val="both"/>
      </w:pPr>
    </w:p>
    <w:p w:rsidR="000222BC" w:rsidRDefault="000222BC">
      <w:pPr>
        <w:pStyle w:val="ConsPlusNonformat"/>
        <w:jc w:val="both"/>
      </w:pPr>
      <w:r>
        <w:t>Факт обнаружения удостоверяют:</w:t>
      </w:r>
    </w:p>
    <w:p w:rsidR="000222BC" w:rsidRDefault="000222BC">
      <w:pPr>
        <w:pStyle w:val="ConsPlusNonformat"/>
        <w:jc w:val="both"/>
      </w:pPr>
      <w:r>
        <w:t>1. ________________________________________________________________________</w:t>
      </w:r>
    </w:p>
    <w:p w:rsidR="000222BC" w:rsidRDefault="000222BC">
      <w:pPr>
        <w:pStyle w:val="ConsPlusNonformat"/>
        <w:jc w:val="both"/>
      </w:pPr>
      <w:r>
        <w:t xml:space="preserve">                       (фамилия, имя, отчество, адрес)</w:t>
      </w:r>
    </w:p>
    <w:p w:rsidR="000222BC" w:rsidRDefault="000222BC">
      <w:pPr>
        <w:pStyle w:val="ConsPlusNonformat"/>
        <w:jc w:val="both"/>
      </w:pPr>
      <w:r>
        <w:t>2. ________________________________________________________________________</w:t>
      </w:r>
    </w:p>
    <w:p w:rsidR="000222BC" w:rsidRDefault="000222BC">
      <w:pPr>
        <w:pStyle w:val="ConsPlusNonformat"/>
        <w:jc w:val="both"/>
      </w:pPr>
      <w:r>
        <w:t xml:space="preserve">                       (фамилия, имя, отчество, адрес)</w:t>
      </w:r>
    </w:p>
    <w:p w:rsidR="000222BC" w:rsidRDefault="000222BC">
      <w:pPr>
        <w:pStyle w:val="ConsPlusNonformat"/>
        <w:jc w:val="both"/>
      </w:pPr>
    </w:p>
    <w:p w:rsidR="000222BC" w:rsidRDefault="000222BC">
      <w:pPr>
        <w:pStyle w:val="ConsPlusNonformat"/>
        <w:jc w:val="both"/>
      </w:pPr>
      <w:r>
        <w:t>Подписи:      1. __________________________________</w:t>
      </w:r>
    </w:p>
    <w:p w:rsidR="000222BC" w:rsidRDefault="000222BC">
      <w:pPr>
        <w:pStyle w:val="ConsPlusNonformat"/>
        <w:jc w:val="both"/>
      </w:pPr>
      <w:r>
        <w:t xml:space="preserve">              2. __________________________________</w:t>
      </w:r>
    </w:p>
    <w:p w:rsidR="000222BC" w:rsidRDefault="000222BC">
      <w:pPr>
        <w:pStyle w:val="ConsPlusNonformat"/>
        <w:jc w:val="both"/>
      </w:pPr>
    </w:p>
    <w:p w:rsidR="000222BC" w:rsidRDefault="000222BC">
      <w:pPr>
        <w:pStyle w:val="ConsPlusNonformat"/>
        <w:jc w:val="both"/>
      </w:pPr>
      <w:r>
        <w:t xml:space="preserve">Об   обнаружении  у  досмотренного  физического  лица  </w:t>
      </w:r>
      <w:proofErr w:type="gramStart"/>
      <w:r>
        <w:t>запрещенных</w:t>
      </w:r>
      <w:proofErr w:type="gramEnd"/>
      <w:r>
        <w:t xml:space="preserve">  для</w:t>
      </w:r>
    </w:p>
    <w:p w:rsidR="000222BC" w:rsidRDefault="000222BC">
      <w:pPr>
        <w:pStyle w:val="ConsPlusNonformat"/>
        <w:jc w:val="both"/>
      </w:pPr>
      <w:r>
        <w:t>перемещения  в  зону  транспортной  безопасности  предметов и (или) веществ</w:t>
      </w:r>
    </w:p>
    <w:p w:rsidR="000222BC" w:rsidRDefault="000222BC">
      <w:pPr>
        <w:pStyle w:val="ConsPlusNonformat"/>
        <w:jc w:val="both"/>
      </w:pPr>
      <w:r>
        <w:t>проинформированы</w:t>
      </w:r>
    </w:p>
    <w:p w:rsidR="000222BC" w:rsidRDefault="000222BC">
      <w:pPr>
        <w:pStyle w:val="ConsPlusNonformat"/>
        <w:jc w:val="both"/>
      </w:pPr>
      <w:r>
        <w:lastRenderedPageBreak/>
        <w:t>___________________________________________________________________________</w:t>
      </w:r>
    </w:p>
    <w:p w:rsidR="000222BC" w:rsidRDefault="000222BC">
      <w:pPr>
        <w:pStyle w:val="ConsPlusNonformat"/>
        <w:jc w:val="both"/>
      </w:pPr>
      <w:r>
        <w:t xml:space="preserve">                    (фамилия, имя, отчество, должность)</w:t>
      </w:r>
    </w:p>
    <w:p w:rsidR="000222BC" w:rsidRDefault="000222BC">
      <w:pPr>
        <w:pStyle w:val="ConsPlusNonformat"/>
        <w:jc w:val="both"/>
      </w:pPr>
    </w:p>
    <w:p w:rsidR="000222BC" w:rsidRDefault="000222BC">
      <w:pPr>
        <w:pStyle w:val="ConsPlusNonformat"/>
        <w:jc w:val="both"/>
      </w:pPr>
      <w:r>
        <w:t>________________________________________   ________________________________</w:t>
      </w:r>
    </w:p>
    <w:p w:rsidR="000222BC" w:rsidRDefault="000222BC">
      <w:pPr>
        <w:pStyle w:val="ConsPlusNonformat"/>
        <w:jc w:val="both"/>
      </w:pPr>
      <w:r>
        <w:t>(подпись досмотренного физического лица)   (подпись лица, составившего акт)</w:t>
      </w:r>
    </w:p>
    <w:p w:rsidR="000222BC" w:rsidRDefault="000222BC">
      <w:pPr>
        <w:pStyle w:val="ConsPlusNonformat"/>
        <w:jc w:val="both"/>
      </w:pPr>
    </w:p>
    <w:p w:rsidR="000222BC" w:rsidRDefault="000222BC">
      <w:pPr>
        <w:pStyle w:val="ConsPlusNonformat"/>
        <w:jc w:val="both"/>
      </w:pPr>
      <w:r>
        <w:t>сведения о пассажире:</w:t>
      </w:r>
    </w:p>
    <w:p w:rsidR="000222BC" w:rsidRDefault="000222BC">
      <w:pPr>
        <w:pStyle w:val="ConsPlusNonformat"/>
        <w:jc w:val="both"/>
      </w:pPr>
      <w:r>
        <w:t>1. Фамилия, имя, отчество _________________________________________________</w:t>
      </w:r>
    </w:p>
    <w:p w:rsidR="000222BC" w:rsidRDefault="000222BC">
      <w:pPr>
        <w:pStyle w:val="ConsPlusNonformat"/>
        <w:jc w:val="both"/>
      </w:pPr>
      <w:r>
        <w:t>2. Год и место рождения ___________________________________________________</w:t>
      </w:r>
    </w:p>
    <w:p w:rsidR="000222BC" w:rsidRDefault="000222BC">
      <w:pPr>
        <w:pStyle w:val="ConsPlusNonformat"/>
        <w:jc w:val="both"/>
      </w:pPr>
      <w:r>
        <w:t>3. Место работы, службы или учебы _________________________________________</w:t>
      </w:r>
    </w:p>
    <w:p w:rsidR="000222BC" w:rsidRDefault="000222BC">
      <w:pPr>
        <w:pStyle w:val="ConsPlusNonformat"/>
        <w:jc w:val="both"/>
      </w:pPr>
      <w:r>
        <w:t xml:space="preserve">                                   </w:t>
      </w:r>
      <w:proofErr w:type="gramStart"/>
      <w:r>
        <w:t>(наименование организации, учреждения,</w:t>
      </w:r>
      <w:proofErr w:type="gramEnd"/>
    </w:p>
    <w:p w:rsidR="000222BC" w:rsidRDefault="000222BC">
      <w:pPr>
        <w:pStyle w:val="ConsPlusNonformat"/>
        <w:jc w:val="both"/>
      </w:pPr>
      <w:r>
        <w:t xml:space="preserve">                                           адрес места нахождения)</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4. Место жительства _______________________________________________________</w:t>
      </w:r>
    </w:p>
    <w:p w:rsidR="000222BC" w:rsidRDefault="000222BC">
      <w:pPr>
        <w:pStyle w:val="ConsPlusNonformat"/>
        <w:jc w:val="both"/>
      </w:pPr>
      <w:r>
        <w:t>Документ, удостоверяющий личность _________________________________________</w:t>
      </w:r>
    </w:p>
    <w:p w:rsidR="000222BC" w:rsidRDefault="000222BC">
      <w:pPr>
        <w:pStyle w:val="ConsPlusNonformat"/>
        <w:jc w:val="both"/>
      </w:pPr>
      <w:r>
        <w:t xml:space="preserve">                                       </w:t>
      </w:r>
      <w:proofErr w:type="gramStart"/>
      <w:r>
        <w:t>(наименование документа, номер,</w:t>
      </w:r>
      <w:proofErr w:type="gramEnd"/>
    </w:p>
    <w:p w:rsidR="000222BC" w:rsidRDefault="000222BC">
      <w:pPr>
        <w:pStyle w:val="ConsPlusNonformat"/>
        <w:jc w:val="both"/>
      </w:pPr>
      <w:r>
        <w:t xml:space="preserve">                                             кем и когда </w:t>
      </w:r>
      <w:proofErr w:type="gramStart"/>
      <w:r>
        <w:t>выдан</w:t>
      </w:r>
      <w:proofErr w:type="gramEnd"/>
      <w:r>
        <w:t>)</w:t>
      </w:r>
    </w:p>
    <w:p w:rsidR="000222BC" w:rsidRDefault="000222BC">
      <w:pPr>
        <w:pStyle w:val="ConsPlusNonformat"/>
        <w:jc w:val="both"/>
      </w:pPr>
      <w:r>
        <w:t>Объяснение пассажира: _____________________________________________________</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p>
    <w:p w:rsidR="000222BC" w:rsidRDefault="000222BC">
      <w:pPr>
        <w:pStyle w:val="ConsPlusNonformat"/>
        <w:jc w:val="both"/>
      </w:pPr>
      <w:r>
        <w:t>Данные сведения и объяснение записаны  с  моих слов правильно,  копию  акта</w:t>
      </w:r>
    </w:p>
    <w:p w:rsidR="000222BC" w:rsidRDefault="000222BC">
      <w:pPr>
        <w:pStyle w:val="ConsPlusNonformat"/>
        <w:jc w:val="both"/>
      </w:pPr>
      <w:r>
        <w:t>получил.</w:t>
      </w:r>
    </w:p>
    <w:p w:rsidR="000222BC" w:rsidRDefault="000222BC">
      <w:pPr>
        <w:pStyle w:val="ConsPlusNonformat"/>
        <w:jc w:val="both"/>
      </w:pPr>
    </w:p>
    <w:p w:rsidR="000222BC" w:rsidRDefault="000222BC">
      <w:pPr>
        <w:pStyle w:val="ConsPlusNonformat"/>
        <w:jc w:val="both"/>
      </w:pPr>
      <w:r>
        <w:t xml:space="preserve">    ___________________</w:t>
      </w:r>
    </w:p>
    <w:p w:rsidR="000222BC" w:rsidRDefault="000222BC">
      <w:pPr>
        <w:pStyle w:val="ConsPlusNonformat"/>
        <w:jc w:val="both"/>
      </w:pPr>
      <w:r>
        <w:t xml:space="preserve">    (подпись пассажира)</w:t>
      </w:r>
    </w:p>
    <w:p w:rsidR="000222BC" w:rsidRDefault="000222BC">
      <w:pPr>
        <w:pStyle w:val="ConsPlusNonformat"/>
        <w:jc w:val="both"/>
      </w:pPr>
      <w:r>
        <w:t xml:space="preserve">    ___________________</w:t>
      </w:r>
    </w:p>
    <w:p w:rsidR="000222BC" w:rsidRDefault="000222BC">
      <w:pPr>
        <w:pStyle w:val="ConsPlusNonformat"/>
        <w:jc w:val="both"/>
      </w:pPr>
      <w:r>
        <w:t xml:space="preserve">      </w:t>
      </w:r>
      <w:proofErr w:type="gramStart"/>
      <w:r>
        <w:t>(подпись лица,</w:t>
      </w:r>
      <w:proofErr w:type="gramEnd"/>
    </w:p>
    <w:p w:rsidR="000222BC" w:rsidRDefault="000222BC">
      <w:pPr>
        <w:pStyle w:val="ConsPlusNonformat"/>
        <w:jc w:val="both"/>
      </w:pPr>
      <w:r>
        <w:t xml:space="preserve">     </w:t>
      </w:r>
      <w:proofErr w:type="gramStart"/>
      <w:r>
        <w:t>составившего</w:t>
      </w:r>
      <w:proofErr w:type="gramEnd"/>
      <w:r>
        <w:t xml:space="preserve"> акт)</w:t>
      </w:r>
    </w:p>
    <w:p w:rsidR="000222BC" w:rsidRDefault="000222BC">
      <w:pPr>
        <w:pStyle w:val="ConsPlusNonformat"/>
        <w:jc w:val="both"/>
      </w:pPr>
    </w:p>
    <w:p w:rsidR="000222BC" w:rsidRDefault="000222BC">
      <w:pPr>
        <w:pStyle w:val="ConsPlusNonformat"/>
        <w:jc w:val="both"/>
      </w:pPr>
      <w:r>
        <w:t>Обнаруженные  вещества  и  предметы, указанные  в  акте,  переданы на склад</w:t>
      </w:r>
    </w:p>
    <w:p w:rsidR="000222BC" w:rsidRDefault="000222BC">
      <w:pPr>
        <w:pStyle w:val="ConsPlusNonformat"/>
        <w:jc w:val="both"/>
      </w:pPr>
      <w:r>
        <w:t>временного хранения, органу внутренних дел (</w:t>
      </w:r>
      <w:proofErr w:type="gramStart"/>
      <w:r>
        <w:t>нужное</w:t>
      </w:r>
      <w:proofErr w:type="gramEnd"/>
      <w:r>
        <w:t xml:space="preserve"> подчеркнуть).</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w:t>
      </w:r>
      <w:proofErr w:type="gramStart"/>
      <w:r>
        <w:t>(наименование должности, инициалы, фамилия, подпись лица,</w:t>
      </w:r>
      <w:proofErr w:type="gramEnd"/>
    </w:p>
    <w:p w:rsidR="000222BC" w:rsidRDefault="000222BC">
      <w:pPr>
        <w:pStyle w:val="ConsPlusNonformat"/>
        <w:jc w:val="both"/>
      </w:pPr>
      <w:r>
        <w:t xml:space="preserve">                            </w:t>
      </w:r>
      <w:proofErr w:type="gramStart"/>
      <w:r>
        <w:t>принявшего</w:t>
      </w:r>
      <w:proofErr w:type="gramEnd"/>
      <w:r>
        <w:t xml:space="preserve"> изъятое)</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w:t>
      </w:r>
      <w:proofErr w:type="gramStart"/>
      <w:r>
        <w:t>(наименование должности, инициалы, фамилия, подпись лица,</w:t>
      </w:r>
      <w:proofErr w:type="gramEnd"/>
    </w:p>
    <w:p w:rsidR="000222BC" w:rsidRDefault="000222BC">
      <w:pPr>
        <w:pStyle w:val="ConsPlusNonformat"/>
        <w:jc w:val="both"/>
      </w:pPr>
      <w:r>
        <w:t xml:space="preserve">                            сдавшего изъятое)</w:t>
      </w: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right"/>
        <w:outlineLvl w:val="1"/>
      </w:pPr>
      <w:r>
        <w:t>Приложение N 6</w:t>
      </w:r>
    </w:p>
    <w:p w:rsidR="000222BC" w:rsidRDefault="000222BC">
      <w:pPr>
        <w:pStyle w:val="ConsPlusNormal"/>
        <w:jc w:val="right"/>
      </w:pPr>
      <w:r>
        <w:t>к Правилам проведения досмотра,</w:t>
      </w:r>
    </w:p>
    <w:p w:rsidR="000222BC" w:rsidRDefault="000222BC">
      <w:pPr>
        <w:pStyle w:val="ConsPlusNormal"/>
        <w:jc w:val="right"/>
      </w:pPr>
      <w:r>
        <w:t>дополнительного досмотра, повторного</w:t>
      </w:r>
    </w:p>
    <w:p w:rsidR="000222BC" w:rsidRDefault="000222BC">
      <w:pPr>
        <w:pStyle w:val="ConsPlusNormal"/>
        <w:jc w:val="right"/>
      </w:pPr>
      <w:r>
        <w:t>досмотра в целях обеспечения</w:t>
      </w:r>
    </w:p>
    <w:p w:rsidR="000222BC" w:rsidRDefault="000222BC">
      <w:pPr>
        <w:pStyle w:val="ConsPlusNormal"/>
        <w:jc w:val="right"/>
      </w:pPr>
      <w:r>
        <w:t>транспортной безопасности</w:t>
      </w:r>
    </w:p>
    <w:p w:rsidR="000222BC" w:rsidRDefault="0002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2BC">
        <w:trPr>
          <w:jc w:val="center"/>
        </w:trPr>
        <w:tc>
          <w:tcPr>
            <w:tcW w:w="9294" w:type="dxa"/>
            <w:tcBorders>
              <w:top w:val="nil"/>
              <w:left w:val="single" w:sz="24" w:space="0" w:color="CED3F1"/>
              <w:bottom w:val="nil"/>
              <w:right w:val="single" w:sz="24" w:space="0" w:color="F4F3F8"/>
            </w:tcBorders>
            <w:shd w:val="clear" w:color="auto" w:fill="F4F3F8"/>
          </w:tcPr>
          <w:p w:rsidR="000222BC" w:rsidRDefault="000222BC">
            <w:pPr>
              <w:pStyle w:val="ConsPlusNormal"/>
              <w:jc w:val="center"/>
            </w:pPr>
            <w:r>
              <w:rPr>
                <w:color w:val="392C69"/>
              </w:rPr>
              <w:t>Список изменяющих документов</w:t>
            </w:r>
          </w:p>
          <w:p w:rsidR="000222BC" w:rsidRDefault="000222BC">
            <w:pPr>
              <w:pStyle w:val="ConsPlusNormal"/>
              <w:jc w:val="center"/>
            </w:pPr>
            <w:r>
              <w:rPr>
                <w:color w:val="392C69"/>
              </w:rPr>
              <w:t xml:space="preserve">(в ред. </w:t>
            </w:r>
            <w:hyperlink r:id="rId99" w:history="1">
              <w:r>
                <w:rPr>
                  <w:color w:val="0000FF"/>
                </w:rPr>
                <w:t>Приказа</w:t>
              </w:r>
            </w:hyperlink>
            <w:r>
              <w:rPr>
                <w:color w:val="392C69"/>
              </w:rPr>
              <w:t xml:space="preserve"> Минтранса России от 07.09.2020 N 357)</w:t>
            </w:r>
          </w:p>
        </w:tc>
      </w:tr>
    </w:tbl>
    <w:p w:rsidR="000222BC" w:rsidRDefault="000222BC">
      <w:pPr>
        <w:pStyle w:val="ConsPlusNormal"/>
        <w:jc w:val="both"/>
      </w:pPr>
    </w:p>
    <w:p w:rsidR="000222BC" w:rsidRDefault="000222BC">
      <w:pPr>
        <w:pStyle w:val="ConsPlusNormal"/>
        <w:jc w:val="right"/>
      </w:pPr>
      <w:r>
        <w:t>(рекомендуемый образец)</w:t>
      </w:r>
    </w:p>
    <w:p w:rsidR="000222BC" w:rsidRDefault="000222BC">
      <w:pPr>
        <w:pStyle w:val="ConsPlusNormal"/>
        <w:jc w:val="both"/>
      </w:pPr>
    </w:p>
    <w:p w:rsidR="000222BC" w:rsidRDefault="000222BC">
      <w:pPr>
        <w:pStyle w:val="ConsPlusNonformat"/>
        <w:jc w:val="both"/>
      </w:pPr>
      <w:r>
        <w:t>Объект транспортной инфраструктуры ________________________</w:t>
      </w:r>
    </w:p>
    <w:p w:rsidR="000222BC" w:rsidRDefault="000222BC">
      <w:pPr>
        <w:pStyle w:val="ConsPlusNonformat"/>
        <w:jc w:val="both"/>
      </w:pPr>
      <w:r>
        <w:t xml:space="preserve">                                        (наименование)</w:t>
      </w:r>
    </w:p>
    <w:p w:rsidR="000222BC" w:rsidRDefault="000222BC">
      <w:pPr>
        <w:pStyle w:val="ConsPlusNonformat"/>
        <w:jc w:val="both"/>
      </w:pPr>
      <w:r>
        <w:lastRenderedPageBreak/>
        <w:t>Подразделение транспортной безопасности ______________________________</w:t>
      </w:r>
    </w:p>
    <w:p w:rsidR="000222BC" w:rsidRDefault="000222BC">
      <w:pPr>
        <w:pStyle w:val="ConsPlusNonformat"/>
        <w:jc w:val="both"/>
      </w:pPr>
    </w:p>
    <w:p w:rsidR="000222BC" w:rsidRDefault="000222BC">
      <w:pPr>
        <w:pStyle w:val="ConsPlusNonformat"/>
        <w:jc w:val="both"/>
      </w:pPr>
      <w:bookmarkStart w:id="35" w:name="P1120"/>
      <w:bookmarkEnd w:id="35"/>
      <w:r>
        <w:t xml:space="preserve">                                  ЖУРНАЛ</w:t>
      </w:r>
    </w:p>
    <w:p w:rsidR="000222BC" w:rsidRDefault="000222BC">
      <w:pPr>
        <w:pStyle w:val="ConsPlusNonformat"/>
        <w:jc w:val="both"/>
      </w:pPr>
      <w:r>
        <w:t xml:space="preserve">       учета актов обнаружения и распознавания предметов и веществ,</w:t>
      </w:r>
    </w:p>
    <w:p w:rsidR="000222BC" w:rsidRDefault="000222BC">
      <w:pPr>
        <w:pStyle w:val="ConsPlusNonformat"/>
        <w:jc w:val="both"/>
      </w:pPr>
      <w:r>
        <w:t xml:space="preserve">        </w:t>
      </w:r>
      <w:proofErr w:type="gramStart"/>
      <w:r>
        <w:t>содержащих</w:t>
      </w:r>
      <w:proofErr w:type="gramEnd"/>
      <w:r>
        <w:t xml:space="preserve"> взрывчатые вещества, являющихся оружием или его</w:t>
      </w:r>
    </w:p>
    <w:p w:rsidR="000222BC" w:rsidRDefault="000222BC">
      <w:pPr>
        <w:pStyle w:val="ConsPlusNonformat"/>
        <w:jc w:val="both"/>
      </w:pPr>
      <w:r>
        <w:t xml:space="preserve">        составными частями, а также предметов и веществ, содержащих</w:t>
      </w:r>
    </w:p>
    <w:p w:rsidR="000222BC" w:rsidRDefault="000222BC">
      <w:pPr>
        <w:pStyle w:val="ConsPlusNonformat"/>
        <w:jc w:val="both"/>
      </w:pPr>
      <w:r>
        <w:t xml:space="preserve">          опасные радиоактивные агенты, опасные химические агенты</w:t>
      </w:r>
    </w:p>
    <w:p w:rsidR="000222BC" w:rsidRDefault="000222BC">
      <w:pPr>
        <w:pStyle w:val="ConsPlusNonformat"/>
        <w:jc w:val="both"/>
      </w:pPr>
      <w:r>
        <w:t xml:space="preserve">                      и опасные биологические агенты</w:t>
      </w:r>
    </w:p>
    <w:p w:rsidR="000222BC" w:rsidRDefault="000222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23"/>
        <w:gridCol w:w="1814"/>
        <w:gridCol w:w="1133"/>
        <w:gridCol w:w="1927"/>
        <w:gridCol w:w="1587"/>
        <w:gridCol w:w="1417"/>
      </w:tblGrid>
      <w:tr w:rsidR="000222BC">
        <w:tc>
          <w:tcPr>
            <w:tcW w:w="566" w:type="dxa"/>
          </w:tcPr>
          <w:p w:rsidR="000222BC" w:rsidRDefault="000222BC">
            <w:pPr>
              <w:pStyle w:val="ConsPlusNormal"/>
              <w:jc w:val="center"/>
            </w:pPr>
            <w:r>
              <w:t xml:space="preserve">N </w:t>
            </w:r>
            <w:proofErr w:type="gramStart"/>
            <w:r>
              <w:t>п</w:t>
            </w:r>
            <w:proofErr w:type="gramEnd"/>
            <w:r>
              <w:t>/п</w:t>
            </w:r>
          </w:p>
        </w:tc>
        <w:tc>
          <w:tcPr>
            <w:tcW w:w="623" w:type="dxa"/>
          </w:tcPr>
          <w:p w:rsidR="000222BC" w:rsidRDefault="000222BC">
            <w:pPr>
              <w:pStyle w:val="ConsPlusNormal"/>
              <w:jc w:val="center"/>
            </w:pPr>
            <w:r>
              <w:t>Дата и N акта</w:t>
            </w:r>
          </w:p>
        </w:tc>
        <w:tc>
          <w:tcPr>
            <w:tcW w:w="1814" w:type="dxa"/>
          </w:tcPr>
          <w:p w:rsidR="000222BC" w:rsidRDefault="000222BC">
            <w:pPr>
              <w:pStyle w:val="ConsPlusNormal"/>
              <w:jc w:val="center"/>
            </w:pPr>
            <w:r>
              <w:t xml:space="preserve">Фамилия, имя и отчество </w:t>
            </w:r>
            <w:proofErr w:type="gramStart"/>
            <w:r>
              <w:t>досматриваемого</w:t>
            </w:r>
            <w:proofErr w:type="gramEnd"/>
          </w:p>
        </w:tc>
        <w:tc>
          <w:tcPr>
            <w:tcW w:w="1133" w:type="dxa"/>
          </w:tcPr>
          <w:p w:rsidR="000222BC" w:rsidRDefault="000222BC">
            <w:pPr>
              <w:pStyle w:val="ConsPlusNormal"/>
              <w:jc w:val="center"/>
            </w:pPr>
            <w:r>
              <w:t>Номер рейса (поезда, маршрута)</w:t>
            </w:r>
          </w:p>
        </w:tc>
        <w:tc>
          <w:tcPr>
            <w:tcW w:w="1927" w:type="dxa"/>
          </w:tcPr>
          <w:p w:rsidR="000222BC" w:rsidRDefault="000222BC">
            <w:pPr>
              <w:pStyle w:val="ConsPlusNormal"/>
              <w:jc w:val="center"/>
            </w:pPr>
            <w:r>
              <w:t>Вид досмотра (досмотр, повторный, дополнительный)</w:t>
            </w:r>
          </w:p>
        </w:tc>
        <w:tc>
          <w:tcPr>
            <w:tcW w:w="1587" w:type="dxa"/>
          </w:tcPr>
          <w:p w:rsidR="000222BC" w:rsidRDefault="000222BC">
            <w:pPr>
              <w:pStyle w:val="ConsPlusNormal"/>
              <w:jc w:val="center"/>
            </w:pPr>
            <w:r>
              <w:t>Результат (что обнаружено)</w:t>
            </w:r>
          </w:p>
        </w:tc>
        <w:tc>
          <w:tcPr>
            <w:tcW w:w="1417" w:type="dxa"/>
          </w:tcPr>
          <w:p w:rsidR="000222BC" w:rsidRDefault="000222BC">
            <w:pPr>
              <w:pStyle w:val="ConsPlusNormal"/>
              <w:jc w:val="center"/>
            </w:pPr>
            <w:r>
              <w:t>Фамилия имя и отчество работника досмотра</w:t>
            </w:r>
          </w:p>
        </w:tc>
      </w:tr>
      <w:tr w:rsidR="000222BC">
        <w:tc>
          <w:tcPr>
            <w:tcW w:w="566" w:type="dxa"/>
          </w:tcPr>
          <w:p w:rsidR="000222BC" w:rsidRDefault="000222BC">
            <w:pPr>
              <w:pStyle w:val="ConsPlusNormal"/>
              <w:jc w:val="center"/>
            </w:pPr>
            <w:r>
              <w:t>1</w:t>
            </w:r>
          </w:p>
        </w:tc>
        <w:tc>
          <w:tcPr>
            <w:tcW w:w="623" w:type="dxa"/>
          </w:tcPr>
          <w:p w:rsidR="000222BC" w:rsidRDefault="000222BC">
            <w:pPr>
              <w:pStyle w:val="ConsPlusNormal"/>
              <w:jc w:val="center"/>
            </w:pPr>
            <w:r>
              <w:t>2</w:t>
            </w:r>
          </w:p>
        </w:tc>
        <w:tc>
          <w:tcPr>
            <w:tcW w:w="1814" w:type="dxa"/>
          </w:tcPr>
          <w:p w:rsidR="000222BC" w:rsidRDefault="000222BC">
            <w:pPr>
              <w:pStyle w:val="ConsPlusNormal"/>
              <w:jc w:val="center"/>
            </w:pPr>
            <w:r>
              <w:t>3</w:t>
            </w:r>
          </w:p>
        </w:tc>
        <w:tc>
          <w:tcPr>
            <w:tcW w:w="1133" w:type="dxa"/>
          </w:tcPr>
          <w:p w:rsidR="000222BC" w:rsidRDefault="000222BC">
            <w:pPr>
              <w:pStyle w:val="ConsPlusNormal"/>
              <w:jc w:val="center"/>
            </w:pPr>
            <w:r>
              <w:t>4</w:t>
            </w:r>
          </w:p>
        </w:tc>
        <w:tc>
          <w:tcPr>
            <w:tcW w:w="1927" w:type="dxa"/>
          </w:tcPr>
          <w:p w:rsidR="000222BC" w:rsidRDefault="000222BC">
            <w:pPr>
              <w:pStyle w:val="ConsPlusNormal"/>
              <w:jc w:val="center"/>
            </w:pPr>
            <w:r>
              <w:t>5</w:t>
            </w:r>
          </w:p>
        </w:tc>
        <w:tc>
          <w:tcPr>
            <w:tcW w:w="1587" w:type="dxa"/>
          </w:tcPr>
          <w:p w:rsidR="000222BC" w:rsidRDefault="000222BC">
            <w:pPr>
              <w:pStyle w:val="ConsPlusNormal"/>
              <w:jc w:val="center"/>
            </w:pPr>
            <w:r>
              <w:t>6</w:t>
            </w:r>
          </w:p>
        </w:tc>
        <w:tc>
          <w:tcPr>
            <w:tcW w:w="1417" w:type="dxa"/>
          </w:tcPr>
          <w:p w:rsidR="000222BC" w:rsidRDefault="000222BC">
            <w:pPr>
              <w:pStyle w:val="ConsPlusNormal"/>
              <w:jc w:val="center"/>
            </w:pPr>
            <w:r>
              <w:t>7</w:t>
            </w:r>
          </w:p>
        </w:tc>
      </w:tr>
      <w:tr w:rsidR="000222BC">
        <w:tc>
          <w:tcPr>
            <w:tcW w:w="566" w:type="dxa"/>
          </w:tcPr>
          <w:p w:rsidR="000222BC" w:rsidRDefault="000222BC">
            <w:pPr>
              <w:pStyle w:val="ConsPlusNormal"/>
            </w:pPr>
          </w:p>
        </w:tc>
        <w:tc>
          <w:tcPr>
            <w:tcW w:w="623" w:type="dxa"/>
          </w:tcPr>
          <w:p w:rsidR="000222BC" w:rsidRDefault="000222BC">
            <w:pPr>
              <w:pStyle w:val="ConsPlusNormal"/>
            </w:pPr>
          </w:p>
        </w:tc>
        <w:tc>
          <w:tcPr>
            <w:tcW w:w="1814" w:type="dxa"/>
          </w:tcPr>
          <w:p w:rsidR="000222BC" w:rsidRDefault="000222BC">
            <w:pPr>
              <w:pStyle w:val="ConsPlusNormal"/>
            </w:pPr>
          </w:p>
        </w:tc>
        <w:tc>
          <w:tcPr>
            <w:tcW w:w="1133" w:type="dxa"/>
          </w:tcPr>
          <w:p w:rsidR="000222BC" w:rsidRDefault="000222BC">
            <w:pPr>
              <w:pStyle w:val="ConsPlusNormal"/>
            </w:pPr>
          </w:p>
        </w:tc>
        <w:tc>
          <w:tcPr>
            <w:tcW w:w="1927" w:type="dxa"/>
          </w:tcPr>
          <w:p w:rsidR="000222BC" w:rsidRDefault="000222BC">
            <w:pPr>
              <w:pStyle w:val="ConsPlusNormal"/>
            </w:pPr>
          </w:p>
        </w:tc>
        <w:tc>
          <w:tcPr>
            <w:tcW w:w="1587" w:type="dxa"/>
          </w:tcPr>
          <w:p w:rsidR="000222BC" w:rsidRDefault="000222BC">
            <w:pPr>
              <w:pStyle w:val="ConsPlusNormal"/>
            </w:pPr>
          </w:p>
        </w:tc>
        <w:tc>
          <w:tcPr>
            <w:tcW w:w="1417" w:type="dxa"/>
          </w:tcPr>
          <w:p w:rsidR="000222BC" w:rsidRDefault="000222BC">
            <w:pPr>
              <w:pStyle w:val="ConsPlusNormal"/>
            </w:pPr>
          </w:p>
        </w:tc>
      </w:tr>
      <w:tr w:rsidR="000222BC">
        <w:tc>
          <w:tcPr>
            <w:tcW w:w="566" w:type="dxa"/>
          </w:tcPr>
          <w:p w:rsidR="000222BC" w:rsidRDefault="000222BC">
            <w:pPr>
              <w:pStyle w:val="ConsPlusNormal"/>
            </w:pPr>
          </w:p>
        </w:tc>
        <w:tc>
          <w:tcPr>
            <w:tcW w:w="623" w:type="dxa"/>
          </w:tcPr>
          <w:p w:rsidR="000222BC" w:rsidRDefault="000222BC">
            <w:pPr>
              <w:pStyle w:val="ConsPlusNormal"/>
            </w:pPr>
          </w:p>
        </w:tc>
        <w:tc>
          <w:tcPr>
            <w:tcW w:w="1814" w:type="dxa"/>
          </w:tcPr>
          <w:p w:rsidR="000222BC" w:rsidRDefault="000222BC">
            <w:pPr>
              <w:pStyle w:val="ConsPlusNormal"/>
            </w:pPr>
          </w:p>
        </w:tc>
        <w:tc>
          <w:tcPr>
            <w:tcW w:w="1133" w:type="dxa"/>
          </w:tcPr>
          <w:p w:rsidR="000222BC" w:rsidRDefault="000222BC">
            <w:pPr>
              <w:pStyle w:val="ConsPlusNormal"/>
            </w:pPr>
          </w:p>
        </w:tc>
        <w:tc>
          <w:tcPr>
            <w:tcW w:w="1927" w:type="dxa"/>
          </w:tcPr>
          <w:p w:rsidR="000222BC" w:rsidRDefault="000222BC">
            <w:pPr>
              <w:pStyle w:val="ConsPlusNormal"/>
            </w:pPr>
          </w:p>
        </w:tc>
        <w:tc>
          <w:tcPr>
            <w:tcW w:w="1587" w:type="dxa"/>
          </w:tcPr>
          <w:p w:rsidR="000222BC" w:rsidRDefault="000222BC">
            <w:pPr>
              <w:pStyle w:val="ConsPlusNormal"/>
            </w:pPr>
          </w:p>
        </w:tc>
        <w:tc>
          <w:tcPr>
            <w:tcW w:w="1417" w:type="dxa"/>
          </w:tcPr>
          <w:p w:rsidR="000222BC" w:rsidRDefault="000222BC">
            <w:pPr>
              <w:pStyle w:val="ConsPlusNormal"/>
            </w:pPr>
          </w:p>
        </w:tc>
      </w:tr>
    </w:tbl>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right"/>
        <w:outlineLvl w:val="1"/>
      </w:pPr>
      <w:r>
        <w:t>Приложение N 7</w:t>
      </w:r>
    </w:p>
    <w:p w:rsidR="000222BC" w:rsidRDefault="000222BC">
      <w:pPr>
        <w:pStyle w:val="ConsPlusNormal"/>
        <w:jc w:val="right"/>
      </w:pPr>
      <w:r>
        <w:t>к Правилам проведения досмотра,</w:t>
      </w:r>
    </w:p>
    <w:p w:rsidR="000222BC" w:rsidRDefault="000222BC">
      <w:pPr>
        <w:pStyle w:val="ConsPlusNormal"/>
        <w:jc w:val="right"/>
      </w:pPr>
      <w:r>
        <w:t>дополнительного досмотра, повторного</w:t>
      </w:r>
    </w:p>
    <w:p w:rsidR="000222BC" w:rsidRDefault="000222BC">
      <w:pPr>
        <w:pStyle w:val="ConsPlusNormal"/>
        <w:jc w:val="right"/>
      </w:pPr>
      <w:r>
        <w:t>досмотра в целях обеспечения</w:t>
      </w:r>
    </w:p>
    <w:p w:rsidR="000222BC" w:rsidRDefault="000222BC">
      <w:pPr>
        <w:pStyle w:val="ConsPlusNormal"/>
        <w:jc w:val="right"/>
      </w:pPr>
      <w:r>
        <w:t>транспортной безопасности</w:t>
      </w:r>
    </w:p>
    <w:p w:rsidR="000222BC" w:rsidRDefault="000222BC">
      <w:pPr>
        <w:pStyle w:val="ConsPlusNormal"/>
        <w:jc w:val="both"/>
      </w:pPr>
    </w:p>
    <w:p w:rsidR="000222BC" w:rsidRDefault="000222BC">
      <w:pPr>
        <w:pStyle w:val="ConsPlusNormal"/>
        <w:jc w:val="right"/>
      </w:pPr>
      <w:r>
        <w:t>(рекомендуемый образец)</w:t>
      </w:r>
    </w:p>
    <w:p w:rsidR="000222BC" w:rsidRDefault="000222BC">
      <w:pPr>
        <w:pStyle w:val="ConsPlusNormal"/>
        <w:jc w:val="both"/>
      </w:pPr>
    </w:p>
    <w:p w:rsidR="000222BC" w:rsidRDefault="000222BC">
      <w:pPr>
        <w:pStyle w:val="ConsPlusNonformat"/>
        <w:jc w:val="both"/>
      </w:pPr>
      <w:r>
        <w:t>N ____</w:t>
      </w:r>
    </w:p>
    <w:p w:rsidR="000222BC" w:rsidRDefault="000222BC">
      <w:pPr>
        <w:pStyle w:val="ConsPlusNonformat"/>
        <w:jc w:val="both"/>
      </w:pPr>
    </w:p>
    <w:p w:rsidR="000222BC" w:rsidRDefault="000222BC">
      <w:pPr>
        <w:pStyle w:val="ConsPlusNonformat"/>
        <w:jc w:val="both"/>
      </w:pPr>
      <w:r>
        <w:t xml:space="preserve">                                    Акт</w:t>
      </w:r>
    </w:p>
    <w:p w:rsidR="000222BC" w:rsidRDefault="000222BC">
      <w:pPr>
        <w:pStyle w:val="ConsPlusNonformat"/>
        <w:jc w:val="both"/>
      </w:pPr>
      <w:r>
        <w:t xml:space="preserve">              приемки оружия на время полета воздушного судна</w:t>
      </w:r>
    </w:p>
    <w:p w:rsidR="000222BC" w:rsidRDefault="000222BC">
      <w:pPr>
        <w:pStyle w:val="ConsPlusNonformat"/>
        <w:jc w:val="both"/>
      </w:pPr>
    </w:p>
    <w:p w:rsidR="000222BC" w:rsidRDefault="000222BC">
      <w:pPr>
        <w:pStyle w:val="ConsPlusNonformat"/>
        <w:jc w:val="both"/>
      </w:pPr>
      <w:r>
        <w:t xml:space="preserve">1. Объект </w:t>
      </w:r>
      <w:proofErr w:type="gramStart"/>
      <w:r>
        <w:t>транспортной</w:t>
      </w:r>
      <w:proofErr w:type="gramEnd"/>
    </w:p>
    <w:p w:rsidR="000222BC" w:rsidRDefault="000222BC">
      <w:pPr>
        <w:pStyle w:val="ConsPlusNonformat"/>
        <w:jc w:val="both"/>
      </w:pPr>
      <w:r>
        <w:t>инфраструктуры          _________________________   "__" __________ 20__ г.</w:t>
      </w:r>
    </w:p>
    <w:p w:rsidR="000222BC" w:rsidRDefault="000222BC">
      <w:pPr>
        <w:pStyle w:val="ConsPlusNonformat"/>
        <w:jc w:val="both"/>
      </w:pPr>
      <w:r>
        <w:t xml:space="preserve">                             (наименование)</w:t>
      </w:r>
    </w:p>
    <w:p w:rsidR="000222BC" w:rsidRDefault="000222BC">
      <w:pPr>
        <w:pStyle w:val="ConsPlusNonformat"/>
        <w:jc w:val="both"/>
      </w:pPr>
    </w:p>
    <w:p w:rsidR="000222BC" w:rsidRDefault="000222BC">
      <w:pPr>
        <w:pStyle w:val="ConsPlusNonformat"/>
        <w:jc w:val="both"/>
      </w:pPr>
      <w:r>
        <w:t>Сотрудник работника досмотра ______________________________________________</w:t>
      </w:r>
    </w:p>
    <w:p w:rsidR="000222BC" w:rsidRDefault="000222BC">
      <w:pPr>
        <w:pStyle w:val="ConsPlusNonformat"/>
        <w:jc w:val="both"/>
      </w:pPr>
      <w:r>
        <w:t xml:space="preserve">                              (наименование должности, инициалы, фамилия)</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на  основании  разрешения на право хранения;  хранения  и  ношения  оружия;</w:t>
      </w:r>
    </w:p>
    <w:p w:rsidR="000222BC" w:rsidRDefault="000222BC">
      <w:pPr>
        <w:pStyle w:val="ConsPlusNonformat"/>
        <w:jc w:val="both"/>
      </w:pPr>
      <w:r>
        <w:t>ввоза на территорию Российской Федерации или вывоза из Российской Федерации</w:t>
      </w:r>
    </w:p>
    <w:p w:rsidR="000222BC" w:rsidRDefault="000222BC">
      <w:pPr>
        <w:pStyle w:val="ConsPlusNonformat"/>
        <w:jc w:val="both"/>
      </w:pPr>
      <w:r>
        <w:t>оружия (</w:t>
      </w:r>
      <w:proofErr w:type="gramStart"/>
      <w:r>
        <w:t>нужное</w:t>
      </w:r>
      <w:proofErr w:type="gramEnd"/>
      <w:r>
        <w:t xml:space="preserve"> подчеркнуть)</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(номер разрешения, дата выдачи, кем выдано)</w:t>
      </w:r>
    </w:p>
    <w:p w:rsidR="000222BC" w:rsidRDefault="000222BC">
      <w:pPr>
        <w:pStyle w:val="ConsPlusNonformat"/>
        <w:jc w:val="both"/>
      </w:pPr>
      <w:r>
        <w:t>приня</w:t>
      </w:r>
      <w:proofErr w:type="gramStart"/>
      <w:r>
        <w:t>л(</w:t>
      </w:r>
      <w:proofErr w:type="gramEnd"/>
      <w:r>
        <w:t>а) от ______________________________________________________________</w:t>
      </w:r>
    </w:p>
    <w:p w:rsidR="000222BC" w:rsidRDefault="000222BC">
      <w:pPr>
        <w:pStyle w:val="ConsPlusNonformat"/>
        <w:jc w:val="both"/>
      </w:pPr>
      <w:r>
        <w:t xml:space="preserve">                   </w:t>
      </w:r>
      <w:proofErr w:type="gramStart"/>
      <w:r>
        <w:t>(фамилия, имя, отчество, серия и номер документа,</w:t>
      </w:r>
      <w:proofErr w:type="gramEnd"/>
    </w:p>
    <w:p w:rsidR="000222BC" w:rsidRDefault="000222BC">
      <w:pPr>
        <w:pStyle w:val="ConsPlusNonformat"/>
        <w:jc w:val="both"/>
      </w:pPr>
      <w:r>
        <w:t xml:space="preserve">                               </w:t>
      </w:r>
      <w:proofErr w:type="gramStart"/>
      <w:r>
        <w:t>удостоверяющего</w:t>
      </w:r>
      <w:proofErr w:type="gramEnd"/>
      <w:r>
        <w:t xml:space="preserve"> личность,</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кем и когда </w:t>
      </w:r>
      <w:proofErr w:type="gramStart"/>
      <w:r>
        <w:t>выдан</w:t>
      </w:r>
      <w:proofErr w:type="gramEnd"/>
      <w:r>
        <w:t>)</w:t>
      </w:r>
    </w:p>
    <w:p w:rsidR="000222BC" w:rsidRDefault="000222BC">
      <w:pPr>
        <w:pStyle w:val="ConsPlusNonformat"/>
        <w:jc w:val="both"/>
      </w:pPr>
      <w:proofErr w:type="gramStart"/>
      <w:r>
        <w:t>вылетающего</w:t>
      </w:r>
      <w:proofErr w:type="gramEnd"/>
      <w:r>
        <w:t xml:space="preserve"> рейсом N _____________ по маршруту ____________________________</w:t>
      </w:r>
    </w:p>
    <w:p w:rsidR="000222BC" w:rsidRDefault="000222BC">
      <w:pPr>
        <w:pStyle w:val="ConsPlusNonformat"/>
        <w:jc w:val="both"/>
      </w:pPr>
      <w:r>
        <w:t>бортовой номер воздушного судна ______________, оружие ____________________</w:t>
      </w:r>
    </w:p>
    <w:p w:rsidR="000222BC" w:rsidRDefault="000222BC">
      <w:pPr>
        <w:pStyle w:val="ConsPlusNonformat"/>
        <w:jc w:val="both"/>
      </w:pPr>
      <w:r>
        <w:t xml:space="preserve">                                                       </w:t>
      </w:r>
      <w:proofErr w:type="gramStart"/>
      <w:r>
        <w:t>(тип, модель оружия,</w:t>
      </w:r>
      <w:proofErr w:type="gramEnd"/>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его регистрационный номер, характерные признаки, количество боеприпасов)</w:t>
      </w:r>
    </w:p>
    <w:p w:rsidR="000222BC" w:rsidRDefault="000222BC">
      <w:pPr>
        <w:pStyle w:val="ConsPlusNonformat"/>
        <w:jc w:val="both"/>
      </w:pPr>
    </w:p>
    <w:p w:rsidR="000222BC" w:rsidRDefault="000222BC">
      <w:pPr>
        <w:pStyle w:val="ConsPlusNonformat"/>
        <w:jc w:val="both"/>
      </w:pPr>
      <w:r>
        <w:t>Оружие и документы проверил.</w:t>
      </w:r>
    </w:p>
    <w:p w:rsidR="000222BC" w:rsidRDefault="000222BC">
      <w:pPr>
        <w:pStyle w:val="ConsPlusNonformat"/>
        <w:jc w:val="both"/>
      </w:pP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proofErr w:type="gramStart"/>
      <w:r>
        <w:t>(наименование должности, звание, фамилия, имя, отчество, подпись сотрудника</w:t>
      </w:r>
      <w:proofErr w:type="gramEnd"/>
    </w:p>
    <w:p w:rsidR="000222BC" w:rsidRDefault="000222BC">
      <w:pPr>
        <w:pStyle w:val="ConsPlusNonformat"/>
        <w:jc w:val="both"/>
      </w:pPr>
      <w:r>
        <w:t xml:space="preserve">                   органов внутренних дел на транспорте)</w:t>
      </w:r>
    </w:p>
    <w:p w:rsidR="000222BC" w:rsidRDefault="000222BC">
      <w:pPr>
        <w:pStyle w:val="ConsPlusNonformat"/>
        <w:jc w:val="both"/>
      </w:pPr>
      <w:r>
        <w:t>__________________________________________</w:t>
      </w:r>
    </w:p>
    <w:p w:rsidR="000222BC" w:rsidRDefault="000222BC">
      <w:pPr>
        <w:pStyle w:val="ConsPlusNonformat"/>
        <w:jc w:val="both"/>
      </w:pPr>
      <w:r>
        <w:t xml:space="preserve">       (подпись работника досмотра)</w:t>
      </w:r>
    </w:p>
    <w:p w:rsidR="000222BC" w:rsidRDefault="000222BC">
      <w:pPr>
        <w:pStyle w:val="ConsPlusNonformat"/>
        <w:jc w:val="both"/>
      </w:pPr>
      <w:r>
        <w:t>__________________________________________</w:t>
      </w:r>
    </w:p>
    <w:p w:rsidR="000222BC" w:rsidRDefault="000222BC">
      <w:pPr>
        <w:pStyle w:val="ConsPlusNonformat"/>
        <w:jc w:val="both"/>
      </w:pPr>
      <w:r>
        <w:t xml:space="preserve">  (инициалы, фамилия, подпись пассажира)</w:t>
      </w:r>
    </w:p>
    <w:p w:rsidR="000222BC" w:rsidRDefault="000222BC">
      <w:pPr>
        <w:pStyle w:val="ConsPlusNonformat"/>
        <w:jc w:val="both"/>
      </w:pPr>
      <w:r>
        <w:t>__________________________________________</w:t>
      </w:r>
    </w:p>
    <w:p w:rsidR="000222BC" w:rsidRDefault="000222BC">
      <w:pPr>
        <w:pStyle w:val="ConsPlusNonformat"/>
        <w:jc w:val="both"/>
      </w:pPr>
      <w:r>
        <w:t>(инициалы, фамилия, подпись члена экипажа)</w:t>
      </w:r>
    </w:p>
    <w:p w:rsidR="000222BC" w:rsidRDefault="000222BC">
      <w:pPr>
        <w:pStyle w:val="ConsPlusNonformat"/>
        <w:jc w:val="both"/>
      </w:pPr>
    </w:p>
    <w:p w:rsidR="000222BC" w:rsidRDefault="000222BC">
      <w:pPr>
        <w:pStyle w:val="ConsPlusNonformat"/>
        <w:jc w:val="both"/>
      </w:pPr>
      <w:r>
        <w:t>Оружие помещено в металлический ящик и опечатано печатью</w:t>
      </w:r>
    </w:p>
    <w:p w:rsidR="000222BC" w:rsidRDefault="000222BC">
      <w:pPr>
        <w:pStyle w:val="ConsPlusNonformat"/>
        <w:jc w:val="both"/>
      </w:pPr>
    </w:p>
    <w:p w:rsidR="000222BC" w:rsidRDefault="000222BC">
      <w:pPr>
        <w:pStyle w:val="ConsPlusNonformat"/>
        <w:jc w:val="both"/>
      </w:pPr>
      <w:r>
        <w:t>2. Объект транспортной инфраструктуры _____________________________________</w:t>
      </w:r>
    </w:p>
    <w:p w:rsidR="000222BC" w:rsidRDefault="000222BC">
      <w:pPr>
        <w:pStyle w:val="ConsPlusNonformat"/>
        <w:jc w:val="both"/>
      </w:pPr>
      <w:r>
        <w:t xml:space="preserve">                                                 (наименование)</w:t>
      </w:r>
    </w:p>
    <w:p w:rsidR="000222BC" w:rsidRDefault="000222BC">
      <w:pPr>
        <w:pStyle w:val="ConsPlusNonformat"/>
        <w:jc w:val="both"/>
      </w:pPr>
      <w:r>
        <w:t>Работник досмотра ____________  ___________________________________________</w:t>
      </w:r>
    </w:p>
    <w:p w:rsidR="000222BC" w:rsidRDefault="000222BC">
      <w:pPr>
        <w:pStyle w:val="ConsPlusNonformat"/>
        <w:jc w:val="both"/>
      </w:pPr>
      <w:r>
        <w:t xml:space="preserve">                                (наименование должности, инициалы, фамилия)</w:t>
      </w:r>
    </w:p>
    <w:p w:rsidR="000222BC" w:rsidRDefault="000222BC">
      <w:pPr>
        <w:pStyle w:val="ConsPlusNonformat"/>
        <w:jc w:val="both"/>
      </w:pPr>
      <w:r>
        <w:t>получил по акту N ______________ от члена экипажа _________________________</w:t>
      </w:r>
    </w:p>
    <w:p w:rsidR="000222BC" w:rsidRDefault="000222BC">
      <w:pPr>
        <w:pStyle w:val="ConsPlusNonformat"/>
        <w:jc w:val="both"/>
      </w:pPr>
      <w:r>
        <w:t xml:space="preserve">                                                     (инициалы, фамилия)</w:t>
      </w:r>
    </w:p>
    <w:p w:rsidR="000222BC" w:rsidRDefault="000222BC">
      <w:pPr>
        <w:pStyle w:val="ConsPlusNonformat"/>
        <w:jc w:val="both"/>
      </w:pPr>
      <w:r>
        <w:t>оружие ____________________________________________________________________</w:t>
      </w:r>
    </w:p>
    <w:p w:rsidR="000222BC" w:rsidRDefault="000222BC">
      <w:pPr>
        <w:pStyle w:val="ConsPlusNonformat"/>
        <w:jc w:val="both"/>
      </w:pPr>
      <w:r>
        <w:t xml:space="preserve">                 </w:t>
      </w:r>
      <w:proofErr w:type="gramStart"/>
      <w:r>
        <w:t>(тип, модель оружия, его регистрационный номер,</w:t>
      </w:r>
      <w:proofErr w:type="gramEnd"/>
    </w:p>
    <w:p w:rsidR="000222BC" w:rsidRDefault="000222BC">
      <w:pPr>
        <w:pStyle w:val="ConsPlusNonformat"/>
        <w:jc w:val="both"/>
      </w:pPr>
      <w:r>
        <w:t xml:space="preserve">                  характерные признаки, количество боеприпасов)</w:t>
      </w:r>
    </w:p>
    <w:p w:rsidR="000222BC" w:rsidRDefault="000222BC">
      <w:pPr>
        <w:pStyle w:val="ConsPlusNonformat"/>
        <w:jc w:val="both"/>
      </w:pPr>
    </w:p>
    <w:p w:rsidR="000222BC" w:rsidRDefault="000222BC">
      <w:pPr>
        <w:pStyle w:val="ConsPlusNonformat"/>
        <w:jc w:val="both"/>
      </w:pPr>
      <w:r>
        <w:t>____________________________________________________</w:t>
      </w:r>
    </w:p>
    <w:p w:rsidR="000222BC" w:rsidRDefault="000222BC">
      <w:pPr>
        <w:pStyle w:val="ConsPlusNonformat"/>
        <w:jc w:val="both"/>
      </w:pPr>
      <w:r>
        <w:t>(подпись сотрудника службы авиационной безопасности)</w:t>
      </w:r>
    </w:p>
    <w:p w:rsidR="000222BC" w:rsidRDefault="000222BC">
      <w:pPr>
        <w:pStyle w:val="ConsPlusNonformat"/>
        <w:jc w:val="both"/>
      </w:pPr>
    </w:p>
    <w:p w:rsidR="000222BC" w:rsidRDefault="000222BC">
      <w:pPr>
        <w:pStyle w:val="ConsPlusNonformat"/>
        <w:jc w:val="both"/>
      </w:pPr>
      <w:r>
        <w:t>Выдано      _______________________________________ рейса N _______________</w:t>
      </w:r>
    </w:p>
    <w:p w:rsidR="000222BC" w:rsidRDefault="000222BC">
      <w:pPr>
        <w:pStyle w:val="ConsPlusNonformat"/>
        <w:jc w:val="both"/>
      </w:pPr>
      <w:r>
        <w:t xml:space="preserve">                      (инициалы, фамилия)</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w:t>
      </w:r>
      <w:proofErr w:type="gramStart"/>
      <w:r>
        <w:t>(тип, модель оружия, его регистрационный номер, характерные признаки,</w:t>
      </w:r>
      <w:proofErr w:type="gramEnd"/>
    </w:p>
    <w:p w:rsidR="000222BC" w:rsidRDefault="000222BC">
      <w:pPr>
        <w:pStyle w:val="ConsPlusNonformat"/>
        <w:jc w:val="both"/>
      </w:pPr>
      <w:r>
        <w:t xml:space="preserve">                          количество боеприпасов)</w:t>
      </w:r>
    </w:p>
    <w:p w:rsidR="000222BC" w:rsidRDefault="000222BC">
      <w:pPr>
        <w:pStyle w:val="ConsPlusNonformat"/>
        <w:jc w:val="both"/>
      </w:pPr>
    </w:p>
    <w:p w:rsidR="000222BC" w:rsidRDefault="000222BC">
      <w:pPr>
        <w:pStyle w:val="ConsPlusNonformat"/>
        <w:jc w:val="both"/>
      </w:pPr>
      <w:r>
        <w:t>_______________________________________________</w:t>
      </w:r>
    </w:p>
    <w:p w:rsidR="000222BC" w:rsidRDefault="000222BC">
      <w:pPr>
        <w:pStyle w:val="ConsPlusNonformat"/>
        <w:jc w:val="both"/>
      </w:pPr>
      <w:r>
        <w:t>(инициалы, фамилия, подпись работника досмотра)</w:t>
      </w:r>
    </w:p>
    <w:p w:rsidR="000222BC" w:rsidRDefault="000222BC">
      <w:pPr>
        <w:pStyle w:val="ConsPlusNonformat"/>
        <w:jc w:val="both"/>
      </w:pPr>
      <w:r>
        <w:t>_______________________________________________</w:t>
      </w:r>
    </w:p>
    <w:p w:rsidR="000222BC" w:rsidRDefault="000222BC">
      <w:pPr>
        <w:pStyle w:val="ConsPlusNonformat"/>
        <w:jc w:val="both"/>
      </w:pPr>
      <w:r>
        <w:t xml:space="preserve">    (инициалы, фамилия, подпись пассажира)</w:t>
      </w:r>
    </w:p>
    <w:p w:rsidR="000222BC" w:rsidRDefault="000222BC">
      <w:pPr>
        <w:pStyle w:val="ConsPlusNonformat"/>
        <w:jc w:val="both"/>
      </w:pPr>
    </w:p>
    <w:p w:rsidR="000222BC" w:rsidRDefault="000222BC">
      <w:pPr>
        <w:pStyle w:val="ConsPlusNonformat"/>
        <w:jc w:val="both"/>
      </w:pPr>
      <w:r>
        <w:t>"__" __________ 20__ г.</w:t>
      </w: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right"/>
        <w:outlineLvl w:val="1"/>
      </w:pPr>
      <w:r>
        <w:t>Приложение N 8</w:t>
      </w:r>
    </w:p>
    <w:p w:rsidR="000222BC" w:rsidRDefault="000222BC">
      <w:pPr>
        <w:pStyle w:val="ConsPlusNormal"/>
        <w:jc w:val="right"/>
      </w:pPr>
      <w:r>
        <w:t>к Правилам проведения досмотра,</w:t>
      </w:r>
    </w:p>
    <w:p w:rsidR="000222BC" w:rsidRDefault="000222BC">
      <w:pPr>
        <w:pStyle w:val="ConsPlusNormal"/>
        <w:jc w:val="right"/>
      </w:pPr>
      <w:r>
        <w:t>дополнительного досмотра, повторного</w:t>
      </w:r>
    </w:p>
    <w:p w:rsidR="000222BC" w:rsidRDefault="000222BC">
      <w:pPr>
        <w:pStyle w:val="ConsPlusNormal"/>
        <w:jc w:val="right"/>
      </w:pPr>
      <w:r>
        <w:t>досмотра в целях обеспечения</w:t>
      </w:r>
    </w:p>
    <w:p w:rsidR="000222BC" w:rsidRDefault="000222BC">
      <w:pPr>
        <w:pStyle w:val="ConsPlusNormal"/>
        <w:jc w:val="right"/>
      </w:pPr>
      <w:r>
        <w:t>транспортной безопасности</w:t>
      </w:r>
    </w:p>
    <w:p w:rsidR="000222BC" w:rsidRDefault="000222BC">
      <w:pPr>
        <w:pStyle w:val="ConsPlusNormal"/>
        <w:jc w:val="both"/>
      </w:pPr>
    </w:p>
    <w:p w:rsidR="000222BC" w:rsidRDefault="000222BC">
      <w:pPr>
        <w:pStyle w:val="ConsPlusNormal"/>
        <w:jc w:val="right"/>
      </w:pPr>
      <w:r>
        <w:t>(рекомендуемый образец)</w:t>
      </w:r>
    </w:p>
    <w:p w:rsidR="000222BC" w:rsidRDefault="000222BC">
      <w:pPr>
        <w:pStyle w:val="ConsPlusNormal"/>
        <w:jc w:val="both"/>
      </w:pPr>
    </w:p>
    <w:p w:rsidR="000222BC" w:rsidRDefault="000222BC">
      <w:pPr>
        <w:pStyle w:val="ConsPlusNonformat"/>
        <w:jc w:val="both"/>
      </w:pPr>
      <w:r>
        <w:t>Объект транспортной инфраструктуры ________________________</w:t>
      </w:r>
    </w:p>
    <w:p w:rsidR="000222BC" w:rsidRDefault="000222BC">
      <w:pPr>
        <w:pStyle w:val="ConsPlusNonformat"/>
        <w:jc w:val="both"/>
      </w:pPr>
      <w:r>
        <w:t xml:space="preserve">                                        (наименование)</w:t>
      </w:r>
    </w:p>
    <w:p w:rsidR="000222BC" w:rsidRDefault="000222BC">
      <w:pPr>
        <w:pStyle w:val="ConsPlusNonformat"/>
        <w:jc w:val="both"/>
      </w:pPr>
      <w:r>
        <w:t>Подразделение транспортной безопасности ______________________________</w:t>
      </w:r>
    </w:p>
    <w:p w:rsidR="000222BC" w:rsidRDefault="000222BC">
      <w:pPr>
        <w:pStyle w:val="ConsPlusNonformat"/>
        <w:jc w:val="both"/>
      </w:pPr>
    </w:p>
    <w:p w:rsidR="000222BC" w:rsidRDefault="000222BC">
      <w:pPr>
        <w:pStyle w:val="ConsPlusNonformat"/>
        <w:jc w:val="both"/>
      </w:pPr>
      <w:r>
        <w:t xml:space="preserve">                                  ЖУРНАЛ</w:t>
      </w:r>
    </w:p>
    <w:p w:rsidR="000222BC" w:rsidRDefault="000222BC">
      <w:pPr>
        <w:pStyle w:val="ConsPlusNonformat"/>
        <w:jc w:val="both"/>
      </w:pPr>
      <w:r>
        <w:t xml:space="preserve">        учета актов приемки оружия на время полета воздушного судна</w:t>
      </w:r>
    </w:p>
    <w:p w:rsidR="000222BC" w:rsidRDefault="000222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963"/>
        <w:gridCol w:w="1927"/>
        <w:gridCol w:w="793"/>
        <w:gridCol w:w="1587"/>
        <w:gridCol w:w="1700"/>
        <w:gridCol w:w="1587"/>
      </w:tblGrid>
      <w:tr w:rsidR="000222BC">
        <w:tc>
          <w:tcPr>
            <w:tcW w:w="510" w:type="dxa"/>
          </w:tcPr>
          <w:p w:rsidR="000222BC" w:rsidRDefault="000222BC">
            <w:pPr>
              <w:pStyle w:val="ConsPlusNormal"/>
              <w:jc w:val="center"/>
            </w:pPr>
            <w:r>
              <w:lastRenderedPageBreak/>
              <w:t xml:space="preserve">N </w:t>
            </w:r>
            <w:proofErr w:type="gramStart"/>
            <w:r>
              <w:t>п</w:t>
            </w:r>
            <w:proofErr w:type="gramEnd"/>
            <w:r>
              <w:t>/п</w:t>
            </w:r>
          </w:p>
        </w:tc>
        <w:tc>
          <w:tcPr>
            <w:tcW w:w="963" w:type="dxa"/>
          </w:tcPr>
          <w:p w:rsidR="000222BC" w:rsidRDefault="000222BC">
            <w:pPr>
              <w:pStyle w:val="ConsPlusNormal"/>
              <w:jc w:val="center"/>
            </w:pPr>
            <w:r>
              <w:t>Дата и N акта</w:t>
            </w:r>
          </w:p>
        </w:tc>
        <w:tc>
          <w:tcPr>
            <w:tcW w:w="1927" w:type="dxa"/>
          </w:tcPr>
          <w:p w:rsidR="000222BC" w:rsidRDefault="000222BC">
            <w:pPr>
              <w:pStyle w:val="ConsPlusNormal"/>
              <w:jc w:val="center"/>
            </w:pPr>
            <w:r>
              <w:t>Фамилия, имя и отчество владельца</w:t>
            </w:r>
          </w:p>
        </w:tc>
        <w:tc>
          <w:tcPr>
            <w:tcW w:w="793" w:type="dxa"/>
          </w:tcPr>
          <w:p w:rsidR="000222BC" w:rsidRDefault="000222BC">
            <w:pPr>
              <w:pStyle w:val="ConsPlusNormal"/>
              <w:jc w:val="center"/>
            </w:pPr>
            <w:r>
              <w:t>Номер рейса</w:t>
            </w:r>
          </w:p>
        </w:tc>
        <w:tc>
          <w:tcPr>
            <w:tcW w:w="1587" w:type="dxa"/>
          </w:tcPr>
          <w:p w:rsidR="000222BC" w:rsidRDefault="000222BC">
            <w:pPr>
              <w:pStyle w:val="ConsPlusNormal"/>
              <w:jc w:val="center"/>
            </w:pPr>
            <w:r>
              <w:t>Предметы, переданные на временное хранение на период полета</w:t>
            </w:r>
          </w:p>
        </w:tc>
        <w:tc>
          <w:tcPr>
            <w:tcW w:w="1700" w:type="dxa"/>
          </w:tcPr>
          <w:p w:rsidR="000222BC" w:rsidRDefault="000222BC">
            <w:pPr>
              <w:pStyle w:val="ConsPlusNormal"/>
              <w:jc w:val="center"/>
            </w:pPr>
            <w:r>
              <w:t>Фамилия, имя и отчество сотрудника внутренних дел</w:t>
            </w:r>
          </w:p>
        </w:tc>
        <w:tc>
          <w:tcPr>
            <w:tcW w:w="1587" w:type="dxa"/>
          </w:tcPr>
          <w:p w:rsidR="000222BC" w:rsidRDefault="000222BC">
            <w:pPr>
              <w:pStyle w:val="ConsPlusNormal"/>
              <w:jc w:val="center"/>
            </w:pPr>
            <w:r>
              <w:t>Фамилия, имя и отчество работника досмотра</w:t>
            </w:r>
          </w:p>
        </w:tc>
      </w:tr>
      <w:tr w:rsidR="000222BC">
        <w:tc>
          <w:tcPr>
            <w:tcW w:w="510" w:type="dxa"/>
          </w:tcPr>
          <w:p w:rsidR="000222BC" w:rsidRDefault="000222BC">
            <w:pPr>
              <w:pStyle w:val="ConsPlusNormal"/>
              <w:jc w:val="center"/>
            </w:pPr>
            <w:r>
              <w:t>1</w:t>
            </w:r>
          </w:p>
        </w:tc>
        <w:tc>
          <w:tcPr>
            <w:tcW w:w="963" w:type="dxa"/>
          </w:tcPr>
          <w:p w:rsidR="000222BC" w:rsidRDefault="000222BC">
            <w:pPr>
              <w:pStyle w:val="ConsPlusNormal"/>
              <w:jc w:val="center"/>
            </w:pPr>
            <w:r>
              <w:t>2</w:t>
            </w:r>
          </w:p>
        </w:tc>
        <w:tc>
          <w:tcPr>
            <w:tcW w:w="1927" w:type="dxa"/>
          </w:tcPr>
          <w:p w:rsidR="000222BC" w:rsidRDefault="000222BC">
            <w:pPr>
              <w:pStyle w:val="ConsPlusNormal"/>
              <w:jc w:val="center"/>
            </w:pPr>
            <w:r>
              <w:t>3</w:t>
            </w:r>
          </w:p>
        </w:tc>
        <w:tc>
          <w:tcPr>
            <w:tcW w:w="793" w:type="dxa"/>
          </w:tcPr>
          <w:p w:rsidR="000222BC" w:rsidRDefault="000222BC">
            <w:pPr>
              <w:pStyle w:val="ConsPlusNormal"/>
              <w:jc w:val="center"/>
            </w:pPr>
            <w:r>
              <w:t>4</w:t>
            </w:r>
          </w:p>
        </w:tc>
        <w:tc>
          <w:tcPr>
            <w:tcW w:w="1587" w:type="dxa"/>
          </w:tcPr>
          <w:p w:rsidR="000222BC" w:rsidRDefault="000222BC">
            <w:pPr>
              <w:pStyle w:val="ConsPlusNormal"/>
              <w:jc w:val="center"/>
            </w:pPr>
            <w:r>
              <w:t>5</w:t>
            </w:r>
          </w:p>
        </w:tc>
        <w:tc>
          <w:tcPr>
            <w:tcW w:w="1700" w:type="dxa"/>
          </w:tcPr>
          <w:p w:rsidR="000222BC" w:rsidRDefault="000222BC">
            <w:pPr>
              <w:pStyle w:val="ConsPlusNormal"/>
              <w:jc w:val="center"/>
            </w:pPr>
            <w:r>
              <w:t>6</w:t>
            </w:r>
          </w:p>
        </w:tc>
        <w:tc>
          <w:tcPr>
            <w:tcW w:w="1587" w:type="dxa"/>
          </w:tcPr>
          <w:p w:rsidR="000222BC" w:rsidRDefault="000222BC">
            <w:pPr>
              <w:pStyle w:val="ConsPlusNormal"/>
              <w:jc w:val="center"/>
            </w:pPr>
            <w:r>
              <w:t>7</w:t>
            </w:r>
          </w:p>
        </w:tc>
      </w:tr>
      <w:tr w:rsidR="000222BC">
        <w:tc>
          <w:tcPr>
            <w:tcW w:w="510" w:type="dxa"/>
          </w:tcPr>
          <w:p w:rsidR="000222BC" w:rsidRDefault="000222BC">
            <w:pPr>
              <w:pStyle w:val="ConsPlusNormal"/>
            </w:pPr>
          </w:p>
        </w:tc>
        <w:tc>
          <w:tcPr>
            <w:tcW w:w="963" w:type="dxa"/>
          </w:tcPr>
          <w:p w:rsidR="000222BC" w:rsidRDefault="000222BC">
            <w:pPr>
              <w:pStyle w:val="ConsPlusNormal"/>
            </w:pPr>
          </w:p>
        </w:tc>
        <w:tc>
          <w:tcPr>
            <w:tcW w:w="1927" w:type="dxa"/>
          </w:tcPr>
          <w:p w:rsidR="000222BC" w:rsidRDefault="000222BC">
            <w:pPr>
              <w:pStyle w:val="ConsPlusNormal"/>
            </w:pPr>
          </w:p>
        </w:tc>
        <w:tc>
          <w:tcPr>
            <w:tcW w:w="793" w:type="dxa"/>
          </w:tcPr>
          <w:p w:rsidR="000222BC" w:rsidRDefault="000222BC">
            <w:pPr>
              <w:pStyle w:val="ConsPlusNormal"/>
            </w:pPr>
          </w:p>
        </w:tc>
        <w:tc>
          <w:tcPr>
            <w:tcW w:w="1587" w:type="dxa"/>
          </w:tcPr>
          <w:p w:rsidR="000222BC" w:rsidRDefault="000222BC">
            <w:pPr>
              <w:pStyle w:val="ConsPlusNormal"/>
            </w:pPr>
          </w:p>
        </w:tc>
        <w:tc>
          <w:tcPr>
            <w:tcW w:w="1700" w:type="dxa"/>
          </w:tcPr>
          <w:p w:rsidR="000222BC" w:rsidRDefault="000222BC">
            <w:pPr>
              <w:pStyle w:val="ConsPlusNormal"/>
            </w:pPr>
          </w:p>
        </w:tc>
        <w:tc>
          <w:tcPr>
            <w:tcW w:w="1587" w:type="dxa"/>
          </w:tcPr>
          <w:p w:rsidR="000222BC" w:rsidRDefault="000222BC">
            <w:pPr>
              <w:pStyle w:val="ConsPlusNormal"/>
            </w:pPr>
          </w:p>
        </w:tc>
      </w:tr>
      <w:tr w:rsidR="000222BC">
        <w:tc>
          <w:tcPr>
            <w:tcW w:w="510" w:type="dxa"/>
          </w:tcPr>
          <w:p w:rsidR="000222BC" w:rsidRDefault="000222BC">
            <w:pPr>
              <w:pStyle w:val="ConsPlusNormal"/>
            </w:pPr>
          </w:p>
        </w:tc>
        <w:tc>
          <w:tcPr>
            <w:tcW w:w="963" w:type="dxa"/>
          </w:tcPr>
          <w:p w:rsidR="000222BC" w:rsidRDefault="000222BC">
            <w:pPr>
              <w:pStyle w:val="ConsPlusNormal"/>
            </w:pPr>
          </w:p>
        </w:tc>
        <w:tc>
          <w:tcPr>
            <w:tcW w:w="1927" w:type="dxa"/>
          </w:tcPr>
          <w:p w:rsidR="000222BC" w:rsidRDefault="000222BC">
            <w:pPr>
              <w:pStyle w:val="ConsPlusNormal"/>
            </w:pPr>
          </w:p>
        </w:tc>
        <w:tc>
          <w:tcPr>
            <w:tcW w:w="793" w:type="dxa"/>
          </w:tcPr>
          <w:p w:rsidR="000222BC" w:rsidRDefault="000222BC">
            <w:pPr>
              <w:pStyle w:val="ConsPlusNormal"/>
            </w:pPr>
          </w:p>
        </w:tc>
        <w:tc>
          <w:tcPr>
            <w:tcW w:w="1587" w:type="dxa"/>
          </w:tcPr>
          <w:p w:rsidR="000222BC" w:rsidRDefault="000222BC">
            <w:pPr>
              <w:pStyle w:val="ConsPlusNormal"/>
            </w:pPr>
          </w:p>
        </w:tc>
        <w:tc>
          <w:tcPr>
            <w:tcW w:w="1700" w:type="dxa"/>
          </w:tcPr>
          <w:p w:rsidR="000222BC" w:rsidRDefault="000222BC">
            <w:pPr>
              <w:pStyle w:val="ConsPlusNormal"/>
            </w:pPr>
          </w:p>
        </w:tc>
        <w:tc>
          <w:tcPr>
            <w:tcW w:w="1587" w:type="dxa"/>
          </w:tcPr>
          <w:p w:rsidR="000222BC" w:rsidRDefault="000222BC">
            <w:pPr>
              <w:pStyle w:val="ConsPlusNormal"/>
            </w:pPr>
          </w:p>
        </w:tc>
      </w:tr>
    </w:tbl>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right"/>
        <w:outlineLvl w:val="1"/>
      </w:pPr>
      <w:r>
        <w:t>Приложение N 9</w:t>
      </w:r>
    </w:p>
    <w:p w:rsidR="000222BC" w:rsidRDefault="000222BC">
      <w:pPr>
        <w:pStyle w:val="ConsPlusNormal"/>
        <w:jc w:val="right"/>
      </w:pPr>
      <w:r>
        <w:t>к Правилам проведения досмотра,</w:t>
      </w:r>
    </w:p>
    <w:p w:rsidR="000222BC" w:rsidRDefault="000222BC">
      <w:pPr>
        <w:pStyle w:val="ConsPlusNormal"/>
        <w:jc w:val="right"/>
      </w:pPr>
      <w:r>
        <w:t>дополнительного досмотра, повторного</w:t>
      </w:r>
    </w:p>
    <w:p w:rsidR="000222BC" w:rsidRDefault="000222BC">
      <w:pPr>
        <w:pStyle w:val="ConsPlusNormal"/>
        <w:jc w:val="right"/>
      </w:pPr>
      <w:r>
        <w:t>досмотра в целях обеспечения</w:t>
      </w:r>
    </w:p>
    <w:p w:rsidR="000222BC" w:rsidRDefault="000222BC">
      <w:pPr>
        <w:pStyle w:val="ConsPlusNormal"/>
        <w:jc w:val="right"/>
      </w:pPr>
      <w:r>
        <w:t>транспортной безопасности</w:t>
      </w:r>
    </w:p>
    <w:p w:rsidR="000222BC" w:rsidRDefault="000222BC">
      <w:pPr>
        <w:pStyle w:val="ConsPlusNormal"/>
        <w:jc w:val="both"/>
      </w:pPr>
    </w:p>
    <w:p w:rsidR="000222BC" w:rsidRDefault="000222BC">
      <w:pPr>
        <w:pStyle w:val="ConsPlusNormal"/>
        <w:jc w:val="right"/>
      </w:pPr>
      <w:r>
        <w:t>(рекомендуемый образец)</w:t>
      </w:r>
    </w:p>
    <w:p w:rsidR="000222BC" w:rsidRDefault="000222BC">
      <w:pPr>
        <w:pStyle w:val="ConsPlusNormal"/>
        <w:jc w:val="both"/>
      </w:pPr>
    </w:p>
    <w:p w:rsidR="000222BC" w:rsidRDefault="000222BC">
      <w:pPr>
        <w:pStyle w:val="ConsPlusNonformat"/>
        <w:jc w:val="both"/>
      </w:pPr>
      <w:r>
        <w:t>Объект транспортной инфраструктуры ________________________</w:t>
      </w:r>
    </w:p>
    <w:p w:rsidR="000222BC" w:rsidRDefault="000222BC">
      <w:pPr>
        <w:pStyle w:val="ConsPlusNonformat"/>
        <w:jc w:val="both"/>
      </w:pPr>
      <w:r>
        <w:t xml:space="preserve">                                        (наименование)</w:t>
      </w:r>
    </w:p>
    <w:p w:rsidR="000222BC" w:rsidRDefault="000222BC">
      <w:pPr>
        <w:pStyle w:val="ConsPlusNonformat"/>
        <w:jc w:val="both"/>
      </w:pPr>
      <w:r>
        <w:t>Подразделение транспортной безопасности ______________________________</w:t>
      </w:r>
    </w:p>
    <w:p w:rsidR="000222BC" w:rsidRDefault="000222BC">
      <w:pPr>
        <w:pStyle w:val="ConsPlusNonformat"/>
        <w:jc w:val="both"/>
      </w:pPr>
    </w:p>
    <w:p w:rsidR="000222BC" w:rsidRDefault="000222BC">
      <w:pPr>
        <w:pStyle w:val="ConsPlusNonformat"/>
        <w:jc w:val="both"/>
      </w:pPr>
      <w:bookmarkStart w:id="36" w:name="P1300"/>
      <w:bookmarkEnd w:id="36"/>
      <w:r>
        <w:t xml:space="preserve">                                  ЖУРНАЛ</w:t>
      </w:r>
    </w:p>
    <w:p w:rsidR="000222BC" w:rsidRDefault="000222BC">
      <w:pPr>
        <w:pStyle w:val="ConsPlusNonformat"/>
        <w:jc w:val="both"/>
      </w:pPr>
      <w:r>
        <w:t xml:space="preserve">              учета досмотренных грузовых отправлений, почты,</w:t>
      </w:r>
    </w:p>
    <w:p w:rsidR="000222BC" w:rsidRDefault="000222BC">
      <w:pPr>
        <w:pStyle w:val="ConsPlusNonformat"/>
        <w:jc w:val="both"/>
      </w:pPr>
      <w:r>
        <w:t xml:space="preserve">       несопровождаемого багажа, бортового питания, </w:t>
      </w:r>
      <w:proofErr w:type="gramStart"/>
      <w:r>
        <w:t>бортовых</w:t>
      </w:r>
      <w:proofErr w:type="gramEnd"/>
      <w:r>
        <w:t>/судовых</w:t>
      </w:r>
    </w:p>
    <w:p w:rsidR="000222BC" w:rsidRDefault="000222BC">
      <w:pPr>
        <w:pStyle w:val="ConsPlusNonformat"/>
        <w:jc w:val="both"/>
      </w:pPr>
      <w:r>
        <w:t xml:space="preserve">                запасов, поездных принадлежностей и питания</w:t>
      </w:r>
    </w:p>
    <w:p w:rsidR="000222BC" w:rsidRDefault="000222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37"/>
        <w:gridCol w:w="1474"/>
        <w:gridCol w:w="2040"/>
        <w:gridCol w:w="2097"/>
        <w:gridCol w:w="2040"/>
      </w:tblGrid>
      <w:tr w:rsidR="000222BC">
        <w:tc>
          <w:tcPr>
            <w:tcW w:w="680" w:type="dxa"/>
          </w:tcPr>
          <w:p w:rsidR="000222BC" w:rsidRDefault="000222BC">
            <w:pPr>
              <w:pStyle w:val="ConsPlusNormal"/>
              <w:jc w:val="center"/>
            </w:pPr>
            <w:r>
              <w:t xml:space="preserve">N </w:t>
            </w:r>
            <w:proofErr w:type="gramStart"/>
            <w:r>
              <w:t>п</w:t>
            </w:r>
            <w:proofErr w:type="gramEnd"/>
            <w:r>
              <w:t>/п</w:t>
            </w:r>
          </w:p>
        </w:tc>
        <w:tc>
          <w:tcPr>
            <w:tcW w:w="737" w:type="dxa"/>
          </w:tcPr>
          <w:p w:rsidR="000222BC" w:rsidRDefault="000222BC">
            <w:pPr>
              <w:pStyle w:val="ConsPlusNormal"/>
              <w:jc w:val="center"/>
            </w:pPr>
            <w:r>
              <w:t>Дата</w:t>
            </w:r>
          </w:p>
        </w:tc>
        <w:tc>
          <w:tcPr>
            <w:tcW w:w="1474" w:type="dxa"/>
          </w:tcPr>
          <w:p w:rsidR="000222BC" w:rsidRDefault="000222BC">
            <w:pPr>
              <w:pStyle w:val="ConsPlusNormal"/>
              <w:jc w:val="center"/>
            </w:pPr>
            <w:r>
              <w:t>Отправитель</w:t>
            </w:r>
          </w:p>
        </w:tc>
        <w:tc>
          <w:tcPr>
            <w:tcW w:w="2040" w:type="dxa"/>
          </w:tcPr>
          <w:p w:rsidR="000222BC" w:rsidRDefault="000222BC">
            <w:pPr>
              <w:pStyle w:val="ConsPlusNormal"/>
              <w:jc w:val="center"/>
            </w:pPr>
            <w:r>
              <w:t>Количество досмотренных мест</w:t>
            </w:r>
          </w:p>
        </w:tc>
        <w:tc>
          <w:tcPr>
            <w:tcW w:w="2097" w:type="dxa"/>
          </w:tcPr>
          <w:p w:rsidR="000222BC" w:rsidRDefault="000222BC">
            <w:pPr>
              <w:pStyle w:val="ConsPlusNormal"/>
              <w:jc w:val="center"/>
            </w:pPr>
            <w:r>
              <w:t>Количество недопущенных мест</w:t>
            </w:r>
          </w:p>
        </w:tc>
        <w:tc>
          <w:tcPr>
            <w:tcW w:w="2040" w:type="dxa"/>
          </w:tcPr>
          <w:p w:rsidR="000222BC" w:rsidRDefault="000222BC">
            <w:pPr>
              <w:pStyle w:val="ConsPlusNormal"/>
              <w:jc w:val="center"/>
            </w:pPr>
            <w:r>
              <w:t>Фамилия инициалы работника досмотра</w:t>
            </w:r>
          </w:p>
        </w:tc>
      </w:tr>
      <w:tr w:rsidR="000222BC">
        <w:tc>
          <w:tcPr>
            <w:tcW w:w="680" w:type="dxa"/>
          </w:tcPr>
          <w:p w:rsidR="000222BC" w:rsidRDefault="000222BC">
            <w:pPr>
              <w:pStyle w:val="ConsPlusNormal"/>
            </w:pPr>
          </w:p>
        </w:tc>
        <w:tc>
          <w:tcPr>
            <w:tcW w:w="737" w:type="dxa"/>
          </w:tcPr>
          <w:p w:rsidR="000222BC" w:rsidRDefault="000222BC">
            <w:pPr>
              <w:pStyle w:val="ConsPlusNormal"/>
            </w:pPr>
          </w:p>
        </w:tc>
        <w:tc>
          <w:tcPr>
            <w:tcW w:w="1474" w:type="dxa"/>
          </w:tcPr>
          <w:p w:rsidR="000222BC" w:rsidRDefault="000222BC">
            <w:pPr>
              <w:pStyle w:val="ConsPlusNormal"/>
            </w:pPr>
          </w:p>
        </w:tc>
        <w:tc>
          <w:tcPr>
            <w:tcW w:w="2040" w:type="dxa"/>
          </w:tcPr>
          <w:p w:rsidR="000222BC" w:rsidRDefault="000222BC">
            <w:pPr>
              <w:pStyle w:val="ConsPlusNormal"/>
            </w:pPr>
          </w:p>
        </w:tc>
        <w:tc>
          <w:tcPr>
            <w:tcW w:w="2097" w:type="dxa"/>
          </w:tcPr>
          <w:p w:rsidR="000222BC" w:rsidRDefault="000222BC">
            <w:pPr>
              <w:pStyle w:val="ConsPlusNormal"/>
            </w:pPr>
          </w:p>
        </w:tc>
        <w:tc>
          <w:tcPr>
            <w:tcW w:w="2040" w:type="dxa"/>
          </w:tcPr>
          <w:p w:rsidR="000222BC" w:rsidRDefault="000222BC">
            <w:pPr>
              <w:pStyle w:val="ConsPlusNormal"/>
            </w:pPr>
          </w:p>
        </w:tc>
      </w:tr>
      <w:tr w:rsidR="000222BC">
        <w:tc>
          <w:tcPr>
            <w:tcW w:w="680" w:type="dxa"/>
          </w:tcPr>
          <w:p w:rsidR="000222BC" w:rsidRDefault="000222BC">
            <w:pPr>
              <w:pStyle w:val="ConsPlusNormal"/>
            </w:pPr>
          </w:p>
        </w:tc>
        <w:tc>
          <w:tcPr>
            <w:tcW w:w="737" w:type="dxa"/>
          </w:tcPr>
          <w:p w:rsidR="000222BC" w:rsidRDefault="000222BC">
            <w:pPr>
              <w:pStyle w:val="ConsPlusNormal"/>
            </w:pPr>
          </w:p>
        </w:tc>
        <w:tc>
          <w:tcPr>
            <w:tcW w:w="1474" w:type="dxa"/>
          </w:tcPr>
          <w:p w:rsidR="000222BC" w:rsidRDefault="000222BC">
            <w:pPr>
              <w:pStyle w:val="ConsPlusNormal"/>
            </w:pPr>
          </w:p>
        </w:tc>
        <w:tc>
          <w:tcPr>
            <w:tcW w:w="2040" w:type="dxa"/>
          </w:tcPr>
          <w:p w:rsidR="000222BC" w:rsidRDefault="000222BC">
            <w:pPr>
              <w:pStyle w:val="ConsPlusNormal"/>
            </w:pPr>
          </w:p>
        </w:tc>
        <w:tc>
          <w:tcPr>
            <w:tcW w:w="2097" w:type="dxa"/>
          </w:tcPr>
          <w:p w:rsidR="000222BC" w:rsidRDefault="000222BC">
            <w:pPr>
              <w:pStyle w:val="ConsPlusNormal"/>
            </w:pPr>
          </w:p>
        </w:tc>
        <w:tc>
          <w:tcPr>
            <w:tcW w:w="2040" w:type="dxa"/>
          </w:tcPr>
          <w:p w:rsidR="000222BC" w:rsidRDefault="000222BC">
            <w:pPr>
              <w:pStyle w:val="ConsPlusNormal"/>
            </w:pPr>
          </w:p>
        </w:tc>
      </w:tr>
      <w:tr w:rsidR="000222BC">
        <w:tc>
          <w:tcPr>
            <w:tcW w:w="680" w:type="dxa"/>
          </w:tcPr>
          <w:p w:rsidR="000222BC" w:rsidRDefault="000222BC">
            <w:pPr>
              <w:pStyle w:val="ConsPlusNormal"/>
            </w:pPr>
          </w:p>
        </w:tc>
        <w:tc>
          <w:tcPr>
            <w:tcW w:w="737" w:type="dxa"/>
          </w:tcPr>
          <w:p w:rsidR="000222BC" w:rsidRDefault="000222BC">
            <w:pPr>
              <w:pStyle w:val="ConsPlusNormal"/>
            </w:pPr>
          </w:p>
        </w:tc>
        <w:tc>
          <w:tcPr>
            <w:tcW w:w="1474" w:type="dxa"/>
          </w:tcPr>
          <w:p w:rsidR="000222BC" w:rsidRDefault="000222BC">
            <w:pPr>
              <w:pStyle w:val="ConsPlusNormal"/>
            </w:pPr>
          </w:p>
        </w:tc>
        <w:tc>
          <w:tcPr>
            <w:tcW w:w="2040" w:type="dxa"/>
          </w:tcPr>
          <w:p w:rsidR="000222BC" w:rsidRDefault="000222BC">
            <w:pPr>
              <w:pStyle w:val="ConsPlusNormal"/>
            </w:pPr>
          </w:p>
        </w:tc>
        <w:tc>
          <w:tcPr>
            <w:tcW w:w="2097" w:type="dxa"/>
          </w:tcPr>
          <w:p w:rsidR="000222BC" w:rsidRDefault="000222BC">
            <w:pPr>
              <w:pStyle w:val="ConsPlusNormal"/>
            </w:pPr>
          </w:p>
        </w:tc>
        <w:tc>
          <w:tcPr>
            <w:tcW w:w="2040" w:type="dxa"/>
          </w:tcPr>
          <w:p w:rsidR="000222BC" w:rsidRDefault="000222BC">
            <w:pPr>
              <w:pStyle w:val="ConsPlusNormal"/>
            </w:pPr>
          </w:p>
        </w:tc>
      </w:tr>
    </w:tbl>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right"/>
        <w:outlineLvl w:val="1"/>
      </w:pPr>
      <w:r>
        <w:t>Приложение N 10</w:t>
      </w:r>
    </w:p>
    <w:p w:rsidR="000222BC" w:rsidRDefault="000222BC">
      <w:pPr>
        <w:pStyle w:val="ConsPlusNormal"/>
        <w:jc w:val="right"/>
      </w:pPr>
      <w:r>
        <w:t>к Правилам проведения досмотра,</w:t>
      </w:r>
    </w:p>
    <w:p w:rsidR="000222BC" w:rsidRDefault="000222BC">
      <w:pPr>
        <w:pStyle w:val="ConsPlusNormal"/>
        <w:jc w:val="right"/>
      </w:pPr>
      <w:r>
        <w:t>дополнительного досмотра, повторного</w:t>
      </w:r>
    </w:p>
    <w:p w:rsidR="000222BC" w:rsidRDefault="000222BC">
      <w:pPr>
        <w:pStyle w:val="ConsPlusNormal"/>
        <w:jc w:val="right"/>
      </w:pPr>
      <w:r>
        <w:t>досмотра в целях обеспечения</w:t>
      </w:r>
    </w:p>
    <w:p w:rsidR="000222BC" w:rsidRDefault="000222BC">
      <w:pPr>
        <w:pStyle w:val="ConsPlusNormal"/>
        <w:jc w:val="right"/>
      </w:pPr>
      <w:r>
        <w:t>транспортной безопасности</w:t>
      </w:r>
    </w:p>
    <w:p w:rsidR="000222BC" w:rsidRDefault="000222BC">
      <w:pPr>
        <w:pStyle w:val="ConsPlusNormal"/>
        <w:jc w:val="both"/>
      </w:pPr>
    </w:p>
    <w:p w:rsidR="000222BC" w:rsidRDefault="000222BC">
      <w:pPr>
        <w:pStyle w:val="ConsPlusNormal"/>
        <w:jc w:val="right"/>
      </w:pPr>
      <w:r>
        <w:t>(рекомендуемый образец)</w:t>
      </w:r>
    </w:p>
    <w:p w:rsidR="000222BC" w:rsidRDefault="000222BC">
      <w:pPr>
        <w:pStyle w:val="ConsPlusNormal"/>
        <w:jc w:val="both"/>
      </w:pPr>
    </w:p>
    <w:p w:rsidR="000222BC" w:rsidRDefault="000222BC">
      <w:pPr>
        <w:pStyle w:val="ConsPlusNonformat"/>
        <w:jc w:val="both"/>
      </w:pPr>
      <w:r>
        <w:lastRenderedPageBreak/>
        <w:t>N ____</w:t>
      </w:r>
    </w:p>
    <w:p w:rsidR="000222BC" w:rsidRDefault="000222BC">
      <w:pPr>
        <w:pStyle w:val="ConsPlusNonformat"/>
        <w:jc w:val="both"/>
      </w:pPr>
    </w:p>
    <w:p w:rsidR="000222BC" w:rsidRDefault="000222BC">
      <w:pPr>
        <w:pStyle w:val="ConsPlusNonformat"/>
        <w:jc w:val="both"/>
      </w:pPr>
      <w:bookmarkStart w:id="37" w:name="P1344"/>
      <w:bookmarkEnd w:id="37"/>
      <w:r>
        <w:t xml:space="preserve">                                    Акт</w:t>
      </w:r>
    </w:p>
    <w:p w:rsidR="000222BC" w:rsidRDefault="000222BC">
      <w:pPr>
        <w:pStyle w:val="ConsPlusNonformat"/>
        <w:jc w:val="both"/>
      </w:pPr>
      <w:r>
        <w:t xml:space="preserve">              обнаружения и изъятия из грузового отправления,</w:t>
      </w:r>
    </w:p>
    <w:p w:rsidR="000222BC" w:rsidRDefault="000222BC">
      <w:pPr>
        <w:pStyle w:val="ConsPlusNonformat"/>
        <w:jc w:val="both"/>
      </w:pPr>
      <w:r>
        <w:t xml:space="preserve">            почты, несопровождаемого багажа, бортового питания,</w:t>
      </w:r>
    </w:p>
    <w:p w:rsidR="000222BC" w:rsidRDefault="000222BC">
      <w:pPr>
        <w:pStyle w:val="ConsPlusNonformat"/>
        <w:jc w:val="both"/>
      </w:pPr>
      <w:r>
        <w:t xml:space="preserve">       бортовых/судовых запасов, поездных принадлежностей и питания,</w:t>
      </w:r>
    </w:p>
    <w:p w:rsidR="000222BC" w:rsidRDefault="000222BC">
      <w:pPr>
        <w:pStyle w:val="ConsPlusNonformat"/>
        <w:jc w:val="both"/>
      </w:pPr>
      <w:r>
        <w:t xml:space="preserve">      при производстве досмотра, дополнительного досмотра, повторного</w:t>
      </w:r>
    </w:p>
    <w:p w:rsidR="000222BC" w:rsidRDefault="000222BC">
      <w:pPr>
        <w:pStyle w:val="ConsPlusNonformat"/>
        <w:jc w:val="both"/>
      </w:pPr>
      <w:r>
        <w:t xml:space="preserve">            досмотра, запрещенных для перевозки опасных грузов,</w:t>
      </w:r>
    </w:p>
    <w:p w:rsidR="000222BC" w:rsidRDefault="000222BC">
      <w:pPr>
        <w:pStyle w:val="ConsPlusNonformat"/>
        <w:jc w:val="both"/>
      </w:pPr>
      <w:r>
        <w:t xml:space="preserve">                           предметов или веществ</w:t>
      </w:r>
    </w:p>
    <w:p w:rsidR="000222BC" w:rsidRDefault="000222BC">
      <w:pPr>
        <w:pStyle w:val="ConsPlusNonformat"/>
        <w:jc w:val="both"/>
      </w:pPr>
    </w:p>
    <w:p w:rsidR="000222BC" w:rsidRDefault="000222BC">
      <w:pPr>
        <w:pStyle w:val="ConsPlusNonformat"/>
        <w:jc w:val="both"/>
      </w:pPr>
      <w:r>
        <w:t xml:space="preserve">    Подразделение транспортной безопасности _______________________________</w:t>
      </w:r>
    </w:p>
    <w:p w:rsidR="000222BC" w:rsidRDefault="000222BC">
      <w:pPr>
        <w:pStyle w:val="ConsPlusNonformat"/>
        <w:jc w:val="both"/>
      </w:pPr>
    </w:p>
    <w:p w:rsidR="000222BC" w:rsidRDefault="000222BC">
      <w:pPr>
        <w:pStyle w:val="ConsPlusNonformat"/>
        <w:jc w:val="both"/>
      </w:pPr>
      <w:r>
        <w:t xml:space="preserve">Объект </w:t>
      </w:r>
      <w:proofErr w:type="gramStart"/>
      <w:r>
        <w:t>транспортной</w:t>
      </w:r>
      <w:proofErr w:type="gramEnd"/>
    </w:p>
    <w:p w:rsidR="000222BC" w:rsidRDefault="000222BC">
      <w:pPr>
        <w:pStyle w:val="ConsPlusNonformat"/>
        <w:jc w:val="both"/>
      </w:pPr>
      <w:r>
        <w:t>инфраструктуры       ______________________________ "__" __________ 20__ г.</w:t>
      </w:r>
    </w:p>
    <w:p w:rsidR="000222BC" w:rsidRDefault="000222BC">
      <w:pPr>
        <w:pStyle w:val="ConsPlusNonformat"/>
        <w:jc w:val="both"/>
      </w:pPr>
      <w:r>
        <w:t xml:space="preserve">                     (наименование ОТИ отправления)</w:t>
      </w:r>
    </w:p>
    <w:p w:rsidR="000222BC" w:rsidRDefault="000222BC">
      <w:pPr>
        <w:pStyle w:val="ConsPlusNonformat"/>
        <w:jc w:val="both"/>
      </w:pPr>
    </w:p>
    <w:p w:rsidR="000222BC" w:rsidRDefault="000222BC">
      <w:pPr>
        <w:pStyle w:val="ConsPlusNonformat"/>
        <w:jc w:val="both"/>
      </w:pPr>
      <w:r>
        <w:t>Я, ________________________________________________________________________</w:t>
      </w:r>
    </w:p>
    <w:p w:rsidR="000222BC" w:rsidRDefault="000222BC">
      <w:pPr>
        <w:pStyle w:val="ConsPlusNonformat"/>
        <w:jc w:val="both"/>
      </w:pPr>
      <w:r>
        <w:t xml:space="preserve">                    (инициалы, фамилия работника досмотра)</w:t>
      </w:r>
    </w:p>
    <w:p w:rsidR="000222BC" w:rsidRDefault="000222BC">
      <w:pPr>
        <w:pStyle w:val="ConsPlusNonformat"/>
        <w:jc w:val="both"/>
      </w:pPr>
      <w:r>
        <w:t>составил настоящий акт о том, что в объекте досмотра ______________________</w:t>
      </w:r>
    </w:p>
    <w:p w:rsidR="000222BC" w:rsidRDefault="000222BC">
      <w:pPr>
        <w:pStyle w:val="ConsPlusNonformat"/>
        <w:jc w:val="both"/>
      </w:pPr>
      <w:r>
        <w:t xml:space="preserve">                                                      </w:t>
      </w:r>
      <w:proofErr w:type="gramStart"/>
      <w:r>
        <w:t>(вид, наименование,</w:t>
      </w:r>
      <w:proofErr w:type="gramEnd"/>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реквизиты отправителя)</w:t>
      </w:r>
    </w:p>
    <w:p w:rsidR="000222BC" w:rsidRDefault="000222BC">
      <w:pPr>
        <w:pStyle w:val="ConsPlusNonformat"/>
        <w:jc w:val="both"/>
      </w:pPr>
      <w:proofErr w:type="gramStart"/>
      <w:r>
        <w:t>следующем</w:t>
      </w:r>
      <w:proofErr w:type="gramEnd"/>
      <w:r>
        <w:t xml:space="preserve"> рейсом N _____________ до ОТИ ___________________________________</w:t>
      </w:r>
    </w:p>
    <w:p w:rsidR="000222BC" w:rsidRDefault="000222BC">
      <w:pPr>
        <w:pStyle w:val="ConsPlusNonformat"/>
        <w:jc w:val="both"/>
      </w:pPr>
      <w:r>
        <w:t>поездом                                    (наименование ОТИ назначения)</w:t>
      </w:r>
    </w:p>
    <w:p w:rsidR="000222BC" w:rsidRDefault="000222BC">
      <w:pPr>
        <w:pStyle w:val="ConsPlusNonformat"/>
        <w:jc w:val="both"/>
      </w:pPr>
      <w:r>
        <w:t>произведенным  досмотром  обнаружены  запрещенные  для  перевозки  предметы</w:t>
      </w:r>
    </w:p>
    <w:p w:rsidR="000222BC" w:rsidRDefault="000222BC">
      <w:pPr>
        <w:pStyle w:val="ConsPlusNonformat"/>
        <w:jc w:val="both"/>
      </w:pPr>
      <w:r>
        <w:t>и вещества ________________________________________________________________</w:t>
      </w:r>
    </w:p>
    <w:p w:rsidR="000222BC" w:rsidRDefault="000222BC">
      <w:pPr>
        <w:pStyle w:val="ConsPlusNonformat"/>
        <w:jc w:val="both"/>
      </w:pPr>
      <w:r>
        <w:t xml:space="preserve">          </w:t>
      </w:r>
      <w:proofErr w:type="gramStart"/>
      <w:r>
        <w:t>(указать, что обнаружено, в каком количестве, состояние упаковки,</w:t>
      </w:r>
      <w:proofErr w:type="gramEnd"/>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отличительные признаки, приметы, размеры и т.д.)</w:t>
      </w:r>
    </w:p>
    <w:p w:rsidR="000222BC" w:rsidRDefault="000222BC">
      <w:pPr>
        <w:pStyle w:val="ConsPlusNonformat"/>
        <w:jc w:val="both"/>
      </w:pPr>
      <w:proofErr w:type="gramStart"/>
      <w:r>
        <w:t>которые</w:t>
      </w:r>
      <w:proofErr w:type="gramEnd"/>
      <w:r>
        <w:t xml:space="preserve"> физическое лицо ______________________________ пытался переместить,</w:t>
      </w:r>
    </w:p>
    <w:p w:rsidR="000222BC" w:rsidRDefault="000222BC">
      <w:pPr>
        <w:pStyle w:val="ConsPlusNonformat"/>
        <w:jc w:val="both"/>
      </w:pPr>
      <w:r>
        <w:t>организация                (реквизиты отправителя)</w:t>
      </w:r>
    </w:p>
    <w:p w:rsidR="000222BC" w:rsidRDefault="000222BC">
      <w:pPr>
        <w:pStyle w:val="ConsPlusNonformat"/>
        <w:jc w:val="both"/>
      </w:pPr>
      <w:r>
        <w:t>чем   нарушил  Правила  проведения  досмотра,  дополнительного,  повторного</w:t>
      </w:r>
    </w:p>
    <w:p w:rsidR="000222BC" w:rsidRDefault="000222BC">
      <w:pPr>
        <w:pStyle w:val="ConsPlusNonformat"/>
        <w:jc w:val="both"/>
      </w:pPr>
      <w:r>
        <w:t>досмотра в целях обеспечения транспортной безопасности.</w:t>
      </w:r>
    </w:p>
    <w:p w:rsidR="000222BC" w:rsidRDefault="000222BC">
      <w:pPr>
        <w:pStyle w:val="ConsPlusNonformat"/>
        <w:jc w:val="both"/>
      </w:pPr>
    </w:p>
    <w:p w:rsidR="000222BC" w:rsidRDefault="000222BC">
      <w:pPr>
        <w:pStyle w:val="ConsPlusNonformat"/>
        <w:jc w:val="both"/>
      </w:pPr>
      <w:r>
        <w:t>Факт обнаружения удостоверяют:</w:t>
      </w:r>
    </w:p>
    <w:p w:rsidR="000222BC" w:rsidRDefault="000222BC">
      <w:pPr>
        <w:pStyle w:val="ConsPlusNonformat"/>
        <w:jc w:val="both"/>
      </w:pPr>
      <w:r>
        <w:t>1.</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(фамилия, имя, отчество)</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(место жительства, подпись)</w:t>
      </w:r>
    </w:p>
    <w:p w:rsidR="000222BC" w:rsidRDefault="000222BC">
      <w:pPr>
        <w:pStyle w:val="ConsPlusNonformat"/>
        <w:jc w:val="both"/>
      </w:pPr>
      <w:r>
        <w:t>2.</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(фамилия, имя, отчество)</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(место жительства, подпись)</w:t>
      </w:r>
    </w:p>
    <w:p w:rsidR="000222BC" w:rsidRDefault="000222BC">
      <w:pPr>
        <w:pStyle w:val="ConsPlusNonformat"/>
        <w:jc w:val="both"/>
      </w:pPr>
    </w:p>
    <w:p w:rsidR="000222BC" w:rsidRDefault="000222BC">
      <w:pPr>
        <w:pStyle w:val="ConsPlusNonformat"/>
        <w:jc w:val="both"/>
      </w:pPr>
      <w:r>
        <w:t xml:space="preserve">        Сроки и место временного хранения: ___________________________</w:t>
      </w:r>
    </w:p>
    <w:p w:rsidR="000222BC" w:rsidRDefault="000222BC">
      <w:pPr>
        <w:pStyle w:val="ConsPlusNonformat"/>
        <w:jc w:val="both"/>
      </w:pPr>
    </w:p>
    <w:p w:rsidR="000222BC" w:rsidRDefault="000222BC">
      <w:pPr>
        <w:pStyle w:val="ConsPlusNonformat"/>
        <w:jc w:val="both"/>
      </w:pPr>
      <w:r>
        <w:t>________________________________               ____________________________</w:t>
      </w:r>
    </w:p>
    <w:p w:rsidR="000222BC" w:rsidRDefault="000222BC">
      <w:pPr>
        <w:pStyle w:val="ConsPlusNonformat"/>
        <w:jc w:val="both"/>
      </w:pPr>
      <w:proofErr w:type="gramStart"/>
      <w:r>
        <w:t>(подпись отправителя, владельца)               (подпись работника досмотра,</w:t>
      </w:r>
      <w:proofErr w:type="gramEnd"/>
    </w:p>
    <w:p w:rsidR="000222BC" w:rsidRDefault="000222BC">
      <w:pPr>
        <w:pStyle w:val="ConsPlusNonformat"/>
        <w:jc w:val="both"/>
      </w:pPr>
      <w:r>
        <w:t xml:space="preserve">                                                    </w:t>
      </w:r>
      <w:proofErr w:type="gramStart"/>
      <w:r>
        <w:t>составившего</w:t>
      </w:r>
      <w:proofErr w:type="gramEnd"/>
      <w:r>
        <w:t xml:space="preserve"> акт)</w:t>
      </w:r>
    </w:p>
    <w:p w:rsidR="000222BC" w:rsidRDefault="000222BC">
      <w:pPr>
        <w:pStyle w:val="ConsPlusNonformat"/>
        <w:jc w:val="both"/>
      </w:pP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proofErr w:type="gramStart"/>
      <w:r>
        <w:t>(подпись работника досмотра,  (дата и время возврата  (подпись отправителя,</w:t>
      </w:r>
      <w:proofErr w:type="gramEnd"/>
    </w:p>
    <w:p w:rsidR="000222BC" w:rsidRDefault="000222BC">
      <w:pPr>
        <w:pStyle w:val="ConsPlusNonformat"/>
        <w:jc w:val="both"/>
      </w:pPr>
      <w:r>
        <w:t xml:space="preserve">   возвратившего </w:t>
      </w:r>
      <w:proofErr w:type="gramStart"/>
      <w:r>
        <w:t>изъятые</w:t>
      </w:r>
      <w:proofErr w:type="gramEnd"/>
      <w:r>
        <w:t xml:space="preserve">         изъятых предметов    владельца в получении</w:t>
      </w:r>
    </w:p>
    <w:p w:rsidR="000222BC" w:rsidRDefault="000222BC">
      <w:pPr>
        <w:pStyle w:val="ConsPlusNonformat"/>
        <w:jc w:val="both"/>
      </w:pPr>
      <w:r>
        <w:t xml:space="preserve">   </w:t>
      </w:r>
      <w:proofErr w:type="gramStart"/>
      <w:r>
        <w:t>предметы и вещества)             и веществ)          изъятых предметов</w:t>
      </w:r>
      <w:proofErr w:type="gramEnd"/>
    </w:p>
    <w:p w:rsidR="000222BC" w:rsidRDefault="000222BC">
      <w:pPr>
        <w:pStyle w:val="ConsPlusNonformat"/>
        <w:jc w:val="both"/>
      </w:pPr>
      <w:r>
        <w:t xml:space="preserve">                                                            и веществ)</w:t>
      </w: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right"/>
        <w:outlineLvl w:val="1"/>
      </w:pPr>
      <w:r>
        <w:t>Приложение N 11</w:t>
      </w:r>
    </w:p>
    <w:p w:rsidR="000222BC" w:rsidRDefault="000222BC">
      <w:pPr>
        <w:pStyle w:val="ConsPlusNormal"/>
        <w:jc w:val="right"/>
      </w:pPr>
      <w:r>
        <w:lastRenderedPageBreak/>
        <w:t>к Правилам проведения досмотра,</w:t>
      </w:r>
    </w:p>
    <w:p w:rsidR="000222BC" w:rsidRDefault="000222BC">
      <w:pPr>
        <w:pStyle w:val="ConsPlusNormal"/>
        <w:jc w:val="right"/>
      </w:pPr>
      <w:r>
        <w:t>дополнительного досмотра, повторного</w:t>
      </w:r>
    </w:p>
    <w:p w:rsidR="000222BC" w:rsidRDefault="000222BC">
      <w:pPr>
        <w:pStyle w:val="ConsPlusNormal"/>
        <w:jc w:val="right"/>
      </w:pPr>
      <w:r>
        <w:t>досмотра в целях обеспечения</w:t>
      </w:r>
    </w:p>
    <w:p w:rsidR="000222BC" w:rsidRDefault="000222BC">
      <w:pPr>
        <w:pStyle w:val="ConsPlusNormal"/>
        <w:jc w:val="right"/>
      </w:pPr>
      <w:r>
        <w:t>транспортной безопасности</w:t>
      </w:r>
    </w:p>
    <w:p w:rsidR="000222BC" w:rsidRDefault="000222BC">
      <w:pPr>
        <w:pStyle w:val="ConsPlusNormal"/>
        <w:jc w:val="both"/>
      </w:pPr>
    </w:p>
    <w:p w:rsidR="000222BC" w:rsidRDefault="000222BC">
      <w:pPr>
        <w:pStyle w:val="ConsPlusNonformat"/>
        <w:jc w:val="both"/>
      </w:pPr>
      <w:bookmarkStart w:id="38" w:name="P1410"/>
      <w:bookmarkEnd w:id="38"/>
      <w:r>
        <w:t xml:space="preserve">                             Типовой перечень</w:t>
      </w:r>
    </w:p>
    <w:p w:rsidR="000222BC" w:rsidRDefault="000222BC">
      <w:pPr>
        <w:pStyle w:val="ConsPlusNonformat"/>
        <w:jc w:val="both"/>
      </w:pPr>
      <w:r>
        <w:t xml:space="preserve">                 досмотровых операций (карта досмотра) ТС</w:t>
      </w:r>
    </w:p>
    <w:p w:rsidR="000222BC" w:rsidRDefault="000222BC">
      <w:pPr>
        <w:pStyle w:val="ConsPlusNonformat"/>
        <w:jc w:val="both"/>
      </w:pPr>
      <w:r>
        <w:t xml:space="preserve">                           воздушного транспорта</w:t>
      </w:r>
    </w:p>
    <w:p w:rsidR="000222BC" w:rsidRDefault="000222BC">
      <w:pPr>
        <w:pStyle w:val="ConsPlusNonformat"/>
        <w:jc w:val="both"/>
      </w:pPr>
    </w:p>
    <w:p w:rsidR="000222BC" w:rsidRDefault="000222BC">
      <w:pPr>
        <w:pStyle w:val="ConsPlusNonformat"/>
        <w:jc w:val="both"/>
      </w:pPr>
      <w:r>
        <w:t>Подразделение транспортной безопасности ________________________ ОТИ ______</w:t>
      </w:r>
    </w:p>
    <w:p w:rsidR="000222BC" w:rsidRDefault="000222BC">
      <w:pPr>
        <w:pStyle w:val="ConsPlusNonformat"/>
        <w:jc w:val="both"/>
      </w:pPr>
      <w:r>
        <w:t>Дата досмотра: _____ Тип ТС: _____ N Рейса: _____ Маршрут: ____________</w:t>
      </w:r>
    </w:p>
    <w:p w:rsidR="000222BC" w:rsidRDefault="000222BC">
      <w:pPr>
        <w:pStyle w:val="ConsPlusNonformat"/>
        <w:jc w:val="both"/>
      </w:pPr>
      <w:r>
        <w:t xml:space="preserve">Вид досмотра _______ Обнаружение предметов и веществ из </w:t>
      </w:r>
      <w:hyperlink w:anchor="P545" w:history="1">
        <w:r>
          <w:rPr>
            <w:color w:val="0000FF"/>
          </w:rPr>
          <w:t>Перечней</w:t>
        </w:r>
      </w:hyperlink>
      <w:r>
        <w:t>: ________,</w:t>
      </w:r>
    </w:p>
    <w:p w:rsidR="000222BC" w:rsidRDefault="000222BC">
      <w:pPr>
        <w:pStyle w:val="ConsPlusNonformat"/>
        <w:jc w:val="both"/>
      </w:pPr>
      <w:proofErr w:type="gramStart"/>
      <w:r>
        <w:t>лиц</w:t>
      </w:r>
      <w:proofErr w:type="gramEnd"/>
      <w:r>
        <w:t xml:space="preserve"> не имеющих прав нахождения в ЗТБ ТС: ___ Время начала: __ окончания: __</w:t>
      </w:r>
    </w:p>
    <w:p w:rsidR="000222BC" w:rsidRDefault="000222BC">
      <w:pPr>
        <w:pStyle w:val="ConsPlusNonformat"/>
        <w:jc w:val="both"/>
      </w:pPr>
      <w:r>
        <w:t>ФИО лица ответственного за обеспечение ТБ ТС: _____________________________</w:t>
      </w:r>
    </w:p>
    <w:p w:rsidR="000222BC" w:rsidRDefault="000222BC">
      <w:pPr>
        <w:pStyle w:val="ConsPlusNonformat"/>
        <w:jc w:val="both"/>
      </w:pPr>
      <w:r>
        <w:t>Работники досмотра: _______________________________________________________</w:t>
      </w:r>
    </w:p>
    <w:p w:rsidR="000222BC" w:rsidRDefault="000222BC">
      <w:pPr>
        <w:pStyle w:val="ConsPlusNonformat"/>
        <w:jc w:val="both"/>
      </w:pPr>
    </w:p>
    <w:p w:rsidR="000222BC" w:rsidRDefault="000222BC">
      <w:pPr>
        <w:pStyle w:val="ConsPlusNonformat"/>
        <w:jc w:val="both"/>
      </w:pPr>
      <w:r>
        <w:t xml:space="preserve">    I. Внешняя часть ВС</w:t>
      </w:r>
    </w:p>
    <w:p w:rsidR="000222BC" w:rsidRDefault="000222BC">
      <w:pPr>
        <w:pStyle w:val="ConsPlusNonformat"/>
        <w:jc w:val="both"/>
      </w:pPr>
      <w:r>
        <w:t xml:space="preserve">    1. Фюзеляж ___________________________ ________________________________</w:t>
      </w:r>
    </w:p>
    <w:p w:rsidR="000222BC" w:rsidRDefault="000222BC">
      <w:pPr>
        <w:pStyle w:val="ConsPlusNonformat"/>
        <w:jc w:val="both"/>
      </w:pPr>
      <w:r>
        <w:t xml:space="preserve">               </w:t>
      </w:r>
      <w:proofErr w:type="gramStart"/>
      <w:r>
        <w:t>(зона досмотра/комментарии  (Инициалы и подпись исполнителя)</w:t>
      </w:r>
      <w:proofErr w:type="gramEnd"/>
    </w:p>
    <w:p w:rsidR="000222BC" w:rsidRDefault="000222BC">
      <w:pPr>
        <w:pStyle w:val="ConsPlusNonformat"/>
        <w:jc w:val="both"/>
      </w:pPr>
      <w:r>
        <w:t xml:space="preserve">                     по обнаружению)</w:t>
      </w:r>
    </w:p>
    <w:p w:rsidR="000222BC" w:rsidRDefault="000222BC">
      <w:pPr>
        <w:pStyle w:val="ConsPlusNonformat"/>
        <w:jc w:val="both"/>
      </w:pPr>
      <w:r>
        <w:t xml:space="preserve">    2. Двигатели:</w:t>
      </w:r>
    </w:p>
    <w:p w:rsidR="000222BC" w:rsidRDefault="000222BC">
      <w:pPr>
        <w:pStyle w:val="ConsPlusNonformat"/>
        <w:jc w:val="both"/>
      </w:pPr>
      <w:r>
        <w:t xml:space="preserve">    Первый _______________________________ ________________________________</w:t>
      </w:r>
    </w:p>
    <w:p w:rsidR="000222BC" w:rsidRDefault="000222BC">
      <w:pPr>
        <w:pStyle w:val="ConsPlusNonformat"/>
        <w:jc w:val="both"/>
      </w:pPr>
      <w:r>
        <w:t xml:space="preserve">    Второй _______________________________ ________________________________</w:t>
      </w:r>
    </w:p>
    <w:p w:rsidR="000222BC" w:rsidRDefault="000222BC">
      <w:pPr>
        <w:pStyle w:val="ConsPlusNonformat"/>
        <w:jc w:val="both"/>
      </w:pPr>
      <w:r>
        <w:t xml:space="preserve">    Третий _______________________________ ________________________________</w:t>
      </w:r>
    </w:p>
    <w:p w:rsidR="000222BC" w:rsidRDefault="000222BC">
      <w:pPr>
        <w:pStyle w:val="ConsPlusNonformat"/>
        <w:jc w:val="both"/>
      </w:pPr>
      <w:r>
        <w:t xml:space="preserve">    Четвертый ____________________________ ________________________________</w:t>
      </w:r>
    </w:p>
    <w:p w:rsidR="000222BC" w:rsidRDefault="000222BC">
      <w:pPr>
        <w:pStyle w:val="ConsPlusNonformat"/>
        <w:jc w:val="both"/>
      </w:pPr>
      <w:r>
        <w:t xml:space="preserve">    3. Крыло:</w:t>
      </w:r>
    </w:p>
    <w:p w:rsidR="000222BC" w:rsidRDefault="000222BC">
      <w:pPr>
        <w:pStyle w:val="ConsPlusNonformat"/>
        <w:jc w:val="both"/>
      </w:pPr>
      <w:r>
        <w:t xml:space="preserve">    Левая плоскость ______________________ ________________________________</w:t>
      </w:r>
    </w:p>
    <w:p w:rsidR="000222BC" w:rsidRDefault="000222BC">
      <w:pPr>
        <w:pStyle w:val="ConsPlusNonformat"/>
        <w:jc w:val="both"/>
      </w:pPr>
      <w:r>
        <w:t xml:space="preserve">    Правая плоскость _____________________ ________________________________</w:t>
      </w:r>
    </w:p>
    <w:p w:rsidR="000222BC" w:rsidRDefault="000222BC">
      <w:pPr>
        <w:pStyle w:val="ConsPlusNonformat"/>
        <w:jc w:val="both"/>
      </w:pPr>
      <w:r>
        <w:t xml:space="preserve">    4. Оперение __________________________ ________________________________</w:t>
      </w:r>
    </w:p>
    <w:p w:rsidR="000222BC" w:rsidRDefault="000222BC">
      <w:pPr>
        <w:pStyle w:val="ConsPlusNonformat"/>
        <w:jc w:val="both"/>
      </w:pPr>
      <w:r>
        <w:t xml:space="preserve">    5. Багажные отсеки:</w:t>
      </w:r>
    </w:p>
    <w:p w:rsidR="000222BC" w:rsidRDefault="000222BC">
      <w:pPr>
        <w:pStyle w:val="ConsPlusNonformat"/>
        <w:jc w:val="both"/>
      </w:pPr>
      <w:r>
        <w:t xml:space="preserve">    Передний _____________________________ ________________________________</w:t>
      </w:r>
    </w:p>
    <w:p w:rsidR="000222BC" w:rsidRDefault="000222BC">
      <w:pPr>
        <w:pStyle w:val="ConsPlusNonformat"/>
        <w:jc w:val="both"/>
      </w:pPr>
      <w:r>
        <w:t xml:space="preserve">    Задний _______________________________ ________________________________</w:t>
      </w:r>
    </w:p>
    <w:p w:rsidR="000222BC" w:rsidRDefault="000222BC">
      <w:pPr>
        <w:pStyle w:val="ConsPlusNonformat"/>
        <w:jc w:val="both"/>
      </w:pPr>
      <w:r>
        <w:t xml:space="preserve">    Дополнительный _______________________ ________________________________</w:t>
      </w:r>
    </w:p>
    <w:p w:rsidR="000222BC" w:rsidRDefault="000222BC">
      <w:pPr>
        <w:pStyle w:val="ConsPlusNonformat"/>
        <w:jc w:val="both"/>
      </w:pPr>
      <w:r>
        <w:t xml:space="preserve">    6. Технические отсеки: _______________ ________________________________</w:t>
      </w:r>
    </w:p>
    <w:p w:rsidR="000222BC" w:rsidRDefault="000222BC">
      <w:pPr>
        <w:pStyle w:val="ConsPlusNonformat"/>
        <w:jc w:val="both"/>
      </w:pPr>
    </w:p>
    <w:p w:rsidR="000222BC" w:rsidRDefault="000222BC">
      <w:pPr>
        <w:pStyle w:val="ConsPlusNonformat"/>
        <w:jc w:val="both"/>
      </w:pPr>
      <w:r>
        <w:t xml:space="preserve">    II. Внутренняя часть ВС</w:t>
      </w:r>
    </w:p>
    <w:p w:rsidR="000222BC" w:rsidRDefault="000222BC">
      <w:pPr>
        <w:pStyle w:val="ConsPlusNonformat"/>
        <w:jc w:val="both"/>
      </w:pPr>
      <w:r>
        <w:t xml:space="preserve">    7. Кабина экипажа ____________________ ________________________________</w:t>
      </w:r>
    </w:p>
    <w:p w:rsidR="000222BC" w:rsidRDefault="000222BC">
      <w:pPr>
        <w:pStyle w:val="ConsPlusNonformat"/>
        <w:jc w:val="both"/>
      </w:pPr>
      <w:r>
        <w:t xml:space="preserve">    8. Служебные места/помещения _________ ________________________________</w:t>
      </w:r>
    </w:p>
    <w:p w:rsidR="000222BC" w:rsidRDefault="000222BC">
      <w:pPr>
        <w:pStyle w:val="ConsPlusNonformat"/>
        <w:jc w:val="both"/>
      </w:pPr>
      <w:r>
        <w:t xml:space="preserve">    9. Вестибюль самолета:</w:t>
      </w:r>
    </w:p>
    <w:p w:rsidR="000222BC" w:rsidRDefault="000222BC">
      <w:pPr>
        <w:pStyle w:val="ConsPlusNonformat"/>
        <w:jc w:val="both"/>
      </w:pPr>
      <w:r>
        <w:t xml:space="preserve">    Передний _____________________________ ________________________________</w:t>
      </w:r>
    </w:p>
    <w:p w:rsidR="000222BC" w:rsidRDefault="000222BC">
      <w:pPr>
        <w:pStyle w:val="ConsPlusNonformat"/>
        <w:jc w:val="both"/>
      </w:pPr>
      <w:r>
        <w:t xml:space="preserve">    Задний _______________________________ ________________________________</w:t>
      </w:r>
    </w:p>
    <w:p w:rsidR="000222BC" w:rsidRDefault="000222BC">
      <w:pPr>
        <w:pStyle w:val="ConsPlusNonformat"/>
        <w:jc w:val="both"/>
      </w:pPr>
      <w:r>
        <w:t xml:space="preserve">    10. Пассажирский салон:</w:t>
      </w:r>
    </w:p>
    <w:p w:rsidR="000222BC" w:rsidRDefault="000222BC">
      <w:pPr>
        <w:pStyle w:val="ConsPlusNonformat"/>
        <w:jc w:val="both"/>
      </w:pPr>
      <w:r>
        <w:t xml:space="preserve">    Передний _____________________________ ________________________________</w:t>
      </w:r>
    </w:p>
    <w:p w:rsidR="000222BC" w:rsidRDefault="000222BC">
      <w:pPr>
        <w:pStyle w:val="ConsPlusNonformat"/>
        <w:jc w:val="both"/>
      </w:pPr>
      <w:r>
        <w:t xml:space="preserve">    Средний ______________________________ ________________________________</w:t>
      </w:r>
    </w:p>
    <w:p w:rsidR="000222BC" w:rsidRDefault="000222BC">
      <w:pPr>
        <w:pStyle w:val="ConsPlusNonformat"/>
        <w:jc w:val="both"/>
      </w:pPr>
      <w:r>
        <w:t xml:space="preserve">    Задний _______________________________ ________________________________</w:t>
      </w:r>
    </w:p>
    <w:p w:rsidR="000222BC" w:rsidRDefault="000222BC">
      <w:pPr>
        <w:pStyle w:val="ConsPlusNonformat"/>
        <w:jc w:val="both"/>
      </w:pPr>
      <w:r>
        <w:t xml:space="preserve">    Дополнительный _______________________ ________________________________</w:t>
      </w:r>
    </w:p>
    <w:p w:rsidR="000222BC" w:rsidRDefault="000222BC">
      <w:pPr>
        <w:pStyle w:val="ConsPlusNonformat"/>
        <w:jc w:val="both"/>
      </w:pPr>
      <w:r>
        <w:t xml:space="preserve">    11. Кухни</w:t>
      </w:r>
    </w:p>
    <w:p w:rsidR="000222BC" w:rsidRDefault="000222BC">
      <w:pPr>
        <w:pStyle w:val="ConsPlusNonformat"/>
        <w:jc w:val="both"/>
      </w:pPr>
      <w:r>
        <w:t xml:space="preserve">    12. Туалеты:</w:t>
      </w:r>
    </w:p>
    <w:p w:rsidR="000222BC" w:rsidRDefault="000222BC">
      <w:pPr>
        <w:pStyle w:val="ConsPlusNonformat"/>
        <w:jc w:val="both"/>
      </w:pPr>
      <w:r>
        <w:t xml:space="preserve">    Передние _____________________________ ________________________________</w:t>
      </w:r>
    </w:p>
    <w:p w:rsidR="000222BC" w:rsidRDefault="000222BC">
      <w:pPr>
        <w:pStyle w:val="ConsPlusNonformat"/>
        <w:jc w:val="both"/>
      </w:pPr>
      <w:r>
        <w:t xml:space="preserve">    Задние _______________________________ ________________________________</w:t>
      </w:r>
    </w:p>
    <w:p w:rsidR="000222BC" w:rsidRDefault="000222BC">
      <w:pPr>
        <w:pStyle w:val="ConsPlusNonformat"/>
        <w:jc w:val="both"/>
      </w:pPr>
      <w:r>
        <w:t xml:space="preserve">    Дополнительные _______________________ ________________________________</w:t>
      </w:r>
    </w:p>
    <w:p w:rsidR="000222BC" w:rsidRDefault="000222BC">
      <w:pPr>
        <w:pStyle w:val="ConsPlusNonformat"/>
        <w:jc w:val="both"/>
      </w:pPr>
      <w:r>
        <w:t xml:space="preserve">    13. Багажные полки:</w:t>
      </w:r>
    </w:p>
    <w:p w:rsidR="000222BC" w:rsidRDefault="000222BC">
      <w:pPr>
        <w:pStyle w:val="ConsPlusNonformat"/>
        <w:jc w:val="both"/>
      </w:pPr>
      <w:r>
        <w:t xml:space="preserve">    Элементы освещения, экраны ___________ ________________________________</w:t>
      </w:r>
    </w:p>
    <w:p w:rsidR="000222BC" w:rsidRDefault="000222BC">
      <w:pPr>
        <w:pStyle w:val="ConsPlusNonformat"/>
        <w:jc w:val="both"/>
      </w:pPr>
      <w:r>
        <w:t xml:space="preserve">    14. Иные зоны: _______________________ ________________________________</w:t>
      </w:r>
    </w:p>
    <w:p w:rsidR="000222BC" w:rsidRDefault="000222BC">
      <w:pPr>
        <w:pStyle w:val="ConsPlusNonformat"/>
        <w:jc w:val="both"/>
      </w:pPr>
    </w:p>
    <w:p w:rsidR="000222BC" w:rsidRDefault="000222BC">
      <w:pPr>
        <w:pStyle w:val="ConsPlusNonformat"/>
        <w:jc w:val="both"/>
      </w:pPr>
      <w:r>
        <w:t>После проведения досмотра ВС УБЕДИТЬСЯ:</w:t>
      </w:r>
    </w:p>
    <w:p w:rsidR="000222BC" w:rsidRDefault="000222BC">
      <w:pPr>
        <w:pStyle w:val="ConsPlusNonformat"/>
        <w:jc w:val="both"/>
      </w:pPr>
      <w:r>
        <w:t>все  двери,  люки,  панели  надежно  закрыты;   все   снятые,   сдвинутые и</w:t>
      </w:r>
    </w:p>
    <w:p w:rsidR="000222BC" w:rsidRDefault="000222BC">
      <w:pPr>
        <w:pStyle w:val="ConsPlusNonformat"/>
        <w:jc w:val="both"/>
      </w:pPr>
      <w:r>
        <w:t>переставленные предметы и оборудование установлены на свои места.</w:t>
      </w:r>
    </w:p>
    <w:p w:rsidR="000222BC" w:rsidRDefault="000222BC">
      <w:pPr>
        <w:pStyle w:val="ConsPlusNonformat"/>
        <w:jc w:val="both"/>
      </w:pPr>
    </w:p>
    <w:p w:rsidR="000222BC" w:rsidRDefault="000222BC">
      <w:pPr>
        <w:pStyle w:val="ConsPlusNonformat"/>
        <w:jc w:val="both"/>
      </w:pPr>
      <w:r>
        <w:t>Указанные в перечне операций места в ВС проверил: _________________________</w:t>
      </w:r>
    </w:p>
    <w:p w:rsidR="000222BC" w:rsidRDefault="000222BC">
      <w:pPr>
        <w:pStyle w:val="ConsPlusNonformat"/>
        <w:jc w:val="both"/>
      </w:pPr>
    </w:p>
    <w:p w:rsidR="000222BC" w:rsidRDefault="000222BC">
      <w:pPr>
        <w:pStyle w:val="ConsPlusNonformat"/>
        <w:jc w:val="both"/>
      </w:pPr>
      <w:r>
        <w:t>Фамилия и подпись работника досмотра: _____________________________________</w:t>
      </w:r>
    </w:p>
    <w:p w:rsidR="000222BC" w:rsidRDefault="000222BC">
      <w:pPr>
        <w:pStyle w:val="ConsPlusNonformat"/>
        <w:jc w:val="both"/>
      </w:pPr>
    </w:p>
    <w:p w:rsidR="000222BC" w:rsidRDefault="000222BC">
      <w:pPr>
        <w:pStyle w:val="ConsPlusNonformat"/>
        <w:jc w:val="both"/>
      </w:pPr>
      <w:r>
        <w:lastRenderedPageBreak/>
        <w:t>Фамилия и подпись представителя члена экипажа ВС</w:t>
      </w:r>
    </w:p>
    <w:p w:rsidR="000222BC" w:rsidRDefault="000222BC">
      <w:pPr>
        <w:pStyle w:val="ConsPlusNonformat"/>
        <w:jc w:val="both"/>
      </w:pPr>
      <w:r>
        <w:t>(перевозчика): ____________________________________________________________</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p>
    <w:p w:rsidR="000222BC" w:rsidRDefault="000222BC">
      <w:pPr>
        <w:pStyle w:val="ConsPlusNonformat"/>
        <w:jc w:val="both"/>
      </w:pPr>
      <w:r>
        <w:t>Комментарии: ______________________________________________________________</w:t>
      </w: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right"/>
        <w:outlineLvl w:val="1"/>
      </w:pPr>
      <w:r>
        <w:t>Приложение N 12</w:t>
      </w:r>
    </w:p>
    <w:p w:rsidR="000222BC" w:rsidRDefault="000222BC">
      <w:pPr>
        <w:pStyle w:val="ConsPlusNormal"/>
        <w:jc w:val="right"/>
      </w:pPr>
      <w:r>
        <w:t>к Правилам проведения досмотра,</w:t>
      </w:r>
    </w:p>
    <w:p w:rsidR="000222BC" w:rsidRDefault="000222BC">
      <w:pPr>
        <w:pStyle w:val="ConsPlusNormal"/>
        <w:jc w:val="right"/>
      </w:pPr>
      <w:r>
        <w:t>дополнительного досмотра, повторного</w:t>
      </w:r>
    </w:p>
    <w:p w:rsidR="000222BC" w:rsidRDefault="000222BC">
      <w:pPr>
        <w:pStyle w:val="ConsPlusNormal"/>
        <w:jc w:val="right"/>
      </w:pPr>
      <w:r>
        <w:t>досмотра в целях обеспечения</w:t>
      </w:r>
    </w:p>
    <w:p w:rsidR="000222BC" w:rsidRDefault="000222BC">
      <w:pPr>
        <w:pStyle w:val="ConsPlusNormal"/>
        <w:jc w:val="right"/>
      </w:pPr>
      <w:r>
        <w:t>транспортной безопасности</w:t>
      </w:r>
    </w:p>
    <w:p w:rsidR="000222BC" w:rsidRDefault="000222BC">
      <w:pPr>
        <w:pStyle w:val="ConsPlusNormal"/>
        <w:jc w:val="both"/>
      </w:pPr>
    </w:p>
    <w:p w:rsidR="000222BC" w:rsidRDefault="000222BC">
      <w:pPr>
        <w:pStyle w:val="ConsPlusNormal"/>
        <w:jc w:val="right"/>
      </w:pPr>
      <w:r>
        <w:t>(рекомендуемый образец)</w:t>
      </w:r>
    </w:p>
    <w:p w:rsidR="000222BC" w:rsidRDefault="000222BC">
      <w:pPr>
        <w:pStyle w:val="ConsPlusNormal"/>
        <w:jc w:val="both"/>
      </w:pPr>
    </w:p>
    <w:p w:rsidR="000222BC" w:rsidRDefault="000222BC">
      <w:pPr>
        <w:pStyle w:val="ConsPlusNonformat"/>
        <w:jc w:val="both"/>
      </w:pPr>
      <w:r>
        <w:t>N ____</w:t>
      </w:r>
    </w:p>
    <w:p w:rsidR="000222BC" w:rsidRDefault="000222BC">
      <w:pPr>
        <w:pStyle w:val="ConsPlusNonformat"/>
        <w:jc w:val="both"/>
      </w:pPr>
    </w:p>
    <w:p w:rsidR="000222BC" w:rsidRDefault="000222BC">
      <w:pPr>
        <w:pStyle w:val="ConsPlusNonformat"/>
        <w:jc w:val="both"/>
      </w:pPr>
      <w:bookmarkStart w:id="39" w:name="P1488"/>
      <w:bookmarkEnd w:id="39"/>
      <w:r>
        <w:t xml:space="preserve">                                    Акт</w:t>
      </w:r>
    </w:p>
    <w:p w:rsidR="000222BC" w:rsidRDefault="000222BC">
      <w:pPr>
        <w:pStyle w:val="ConsPlusNonformat"/>
        <w:jc w:val="both"/>
      </w:pPr>
      <w:r>
        <w:t xml:space="preserve">         обнаружения и изъятия у физического лица при производстве</w:t>
      </w:r>
    </w:p>
    <w:p w:rsidR="000222BC" w:rsidRDefault="000222BC">
      <w:pPr>
        <w:pStyle w:val="ConsPlusNonformat"/>
        <w:jc w:val="both"/>
      </w:pPr>
      <w:r>
        <w:t xml:space="preserve">         досмотра, дополнительного досмотра, повторного досмотра,</w:t>
      </w:r>
    </w:p>
    <w:p w:rsidR="000222BC" w:rsidRDefault="000222BC">
      <w:pPr>
        <w:pStyle w:val="ConsPlusNonformat"/>
        <w:jc w:val="both"/>
      </w:pPr>
      <w:r>
        <w:t xml:space="preserve">       запрещенных к перевозке опасных грузов, предметов или веществ</w:t>
      </w:r>
    </w:p>
    <w:p w:rsidR="000222BC" w:rsidRDefault="000222BC">
      <w:pPr>
        <w:pStyle w:val="ConsPlusNonformat"/>
        <w:jc w:val="both"/>
      </w:pPr>
    </w:p>
    <w:p w:rsidR="000222BC" w:rsidRDefault="000222BC">
      <w:pPr>
        <w:pStyle w:val="ConsPlusNonformat"/>
        <w:jc w:val="both"/>
      </w:pPr>
      <w:r>
        <w:t xml:space="preserve">Объект </w:t>
      </w:r>
      <w:proofErr w:type="gramStart"/>
      <w:r>
        <w:t>транспортной</w:t>
      </w:r>
      <w:proofErr w:type="gramEnd"/>
    </w:p>
    <w:p w:rsidR="000222BC" w:rsidRDefault="000222BC">
      <w:pPr>
        <w:pStyle w:val="ConsPlusNonformat"/>
        <w:jc w:val="both"/>
      </w:pPr>
      <w:r>
        <w:t>инфраструктуры       ______________________________ "__" __________ 20__ г.</w:t>
      </w:r>
    </w:p>
    <w:p w:rsidR="000222BC" w:rsidRDefault="000222BC">
      <w:pPr>
        <w:pStyle w:val="ConsPlusNonformat"/>
        <w:jc w:val="both"/>
      </w:pPr>
      <w:r>
        <w:t xml:space="preserve">                     (наименование ОТИ отправления)</w:t>
      </w:r>
    </w:p>
    <w:p w:rsidR="000222BC" w:rsidRDefault="000222BC">
      <w:pPr>
        <w:pStyle w:val="ConsPlusNonformat"/>
        <w:jc w:val="both"/>
      </w:pPr>
    </w:p>
    <w:p w:rsidR="000222BC" w:rsidRDefault="000222BC">
      <w:pPr>
        <w:pStyle w:val="ConsPlusNonformat"/>
        <w:jc w:val="both"/>
      </w:pPr>
      <w:r>
        <w:t>Подразделение транспортной безопасности ___________________________________</w:t>
      </w:r>
    </w:p>
    <w:p w:rsidR="000222BC" w:rsidRDefault="000222BC">
      <w:pPr>
        <w:pStyle w:val="ConsPlusNonformat"/>
        <w:jc w:val="both"/>
      </w:pPr>
    </w:p>
    <w:p w:rsidR="000222BC" w:rsidRDefault="000222BC">
      <w:pPr>
        <w:pStyle w:val="ConsPlusNonformat"/>
        <w:jc w:val="both"/>
      </w:pPr>
      <w:r>
        <w:t>Я, ________________________________________________________________________</w:t>
      </w:r>
    </w:p>
    <w:p w:rsidR="000222BC" w:rsidRDefault="000222BC">
      <w:pPr>
        <w:pStyle w:val="ConsPlusNonformat"/>
        <w:jc w:val="both"/>
      </w:pPr>
      <w:r>
        <w:t xml:space="preserve">                    (инициалы, фамилия работника досмотра)</w:t>
      </w:r>
    </w:p>
    <w:p w:rsidR="000222BC" w:rsidRDefault="000222BC">
      <w:pPr>
        <w:pStyle w:val="ConsPlusNonformat"/>
        <w:jc w:val="both"/>
      </w:pPr>
      <w:r>
        <w:t>составил настоящий акт о том, что у физического лица</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(Фамилия, имя отчество)</w:t>
      </w:r>
    </w:p>
    <w:p w:rsidR="000222BC" w:rsidRDefault="000222BC">
      <w:pPr>
        <w:pStyle w:val="ConsPlusNonformat"/>
        <w:jc w:val="both"/>
      </w:pPr>
      <w:proofErr w:type="gramStart"/>
      <w:r>
        <w:t>следующем</w:t>
      </w:r>
      <w:proofErr w:type="gramEnd"/>
      <w:r>
        <w:t xml:space="preserve"> рейсом N _____________ до ОТИ ___________________________________</w:t>
      </w:r>
    </w:p>
    <w:p w:rsidR="000222BC" w:rsidRDefault="000222BC">
      <w:pPr>
        <w:pStyle w:val="ConsPlusNonformat"/>
        <w:jc w:val="both"/>
      </w:pPr>
      <w:r>
        <w:t>поездом                                    (наименование ОТИ назначения)</w:t>
      </w:r>
    </w:p>
    <w:p w:rsidR="000222BC" w:rsidRDefault="000222BC">
      <w:pPr>
        <w:pStyle w:val="ConsPlusNonformat"/>
        <w:jc w:val="both"/>
      </w:pPr>
      <w:r>
        <w:t>произведенным  досмотром  обнаружены  запрещенные  для  перевозки  предметы</w:t>
      </w:r>
    </w:p>
    <w:p w:rsidR="000222BC" w:rsidRDefault="000222BC">
      <w:pPr>
        <w:pStyle w:val="ConsPlusNonformat"/>
        <w:jc w:val="both"/>
      </w:pPr>
      <w:r>
        <w:t>и вещества ________________________________________________________________</w:t>
      </w:r>
    </w:p>
    <w:p w:rsidR="000222BC" w:rsidRDefault="000222BC">
      <w:pPr>
        <w:pStyle w:val="ConsPlusNonformat"/>
        <w:jc w:val="both"/>
      </w:pPr>
      <w:r>
        <w:t xml:space="preserve">          </w:t>
      </w:r>
      <w:proofErr w:type="gramStart"/>
      <w:r>
        <w:t>(указать, что обнаружено, в каком количестве, состояние упаковки,</w:t>
      </w:r>
      <w:proofErr w:type="gramEnd"/>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отличительные признаки, приметы, размеры)</w:t>
      </w:r>
    </w:p>
    <w:p w:rsidR="000222BC" w:rsidRDefault="000222BC">
      <w:pPr>
        <w:pStyle w:val="ConsPlusNonformat"/>
        <w:jc w:val="both"/>
      </w:pPr>
      <w:proofErr w:type="gramStart"/>
      <w:r>
        <w:t>которые</w:t>
      </w:r>
      <w:proofErr w:type="gramEnd"/>
      <w:r>
        <w:t xml:space="preserve"> физическое лицо ______________________________ пытался переместить,</w:t>
      </w:r>
    </w:p>
    <w:p w:rsidR="000222BC" w:rsidRDefault="000222BC">
      <w:pPr>
        <w:pStyle w:val="ConsPlusNonformat"/>
        <w:jc w:val="both"/>
      </w:pPr>
      <w:r>
        <w:t>организация                (реквизиты отправителя)</w:t>
      </w:r>
    </w:p>
    <w:p w:rsidR="000222BC" w:rsidRDefault="000222BC">
      <w:pPr>
        <w:pStyle w:val="ConsPlusNonformat"/>
        <w:jc w:val="both"/>
      </w:pPr>
      <w:r>
        <w:t>чем нарушил Правила перевозки.</w:t>
      </w:r>
    </w:p>
    <w:p w:rsidR="000222BC" w:rsidRDefault="000222BC">
      <w:pPr>
        <w:pStyle w:val="ConsPlusNonformat"/>
        <w:jc w:val="both"/>
      </w:pPr>
    </w:p>
    <w:p w:rsidR="000222BC" w:rsidRDefault="000222BC">
      <w:pPr>
        <w:pStyle w:val="ConsPlusNonformat"/>
        <w:jc w:val="both"/>
      </w:pPr>
      <w:r>
        <w:t>Факт обнаружения удостоверяют:</w:t>
      </w:r>
    </w:p>
    <w:p w:rsidR="000222BC" w:rsidRDefault="000222BC">
      <w:pPr>
        <w:pStyle w:val="ConsPlusNonformat"/>
        <w:jc w:val="both"/>
      </w:pPr>
      <w:r>
        <w:t>1.</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(фамилия, имя, отчество)</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(место жительства, подпись)</w:t>
      </w:r>
    </w:p>
    <w:p w:rsidR="000222BC" w:rsidRDefault="000222BC">
      <w:pPr>
        <w:pStyle w:val="ConsPlusNonformat"/>
        <w:jc w:val="both"/>
      </w:pPr>
      <w:r>
        <w:t>2.</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(фамилия, имя, отчество)</w:t>
      </w:r>
    </w:p>
    <w:p w:rsidR="000222BC" w:rsidRDefault="000222BC">
      <w:pPr>
        <w:pStyle w:val="ConsPlusNonformat"/>
        <w:jc w:val="both"/>
      </w:pPr>
      <w:r>
        <w:t>___________________________________________________________________________</w:t>
      </w:r>
    </w:p>
    <w:p w:rsidR="000222BC" w:rsidRDefault="000222BC">
      <w:pPr>
        <w:pStyle w:val="ConsPlusNonformat"/>
        <w:jc w:val="both"/>
      </w:pPr>
      <w:r>
        <w:t xml:space="preserve">                        (место жительства, подпись)</w:t>
      </w:r>
    </w:p>
    <w:p w:rsidR="000222BC" w:rsidRDefault="000222BC">
      <w:pPr>
        <w:pStyle w:val="ConsPlusNonformat"/>
        <w:jc w:val="both"/>
      </w:pPr>
    </w:p>
    <w:p w:rsidR="000222BC" w:rsidRDefault="000222BC">
      <w:pPr>
        <w:pStyle w:val="ConsPlusNonformat"/>
        <w:jc w:val="both"/>
      </w:pPr>
      <w:r>
        <w:t>________________________________               ____________________________</w:t>
      </w:r>
    </w:p>
    <w:p w:rsidR="000222BC" w:rsidRDefault="000222BC">
      <w:pPr>
        <w:pStyle w:val="ConsPlusNonformat"/>
        <w:jc w:val="both"/>
      </w:pPr>
      <w:r>
        <w:t xml:space="preserve">     </w:t>
      </w:r>
      <w:proofErr w:type="gramStart"/>
      <w:r>
        <w:t>(подпись отправителя)                     (подпись работника досмотра,</w:t>
      </w:r>
      <w:proofErr w:type="gramEnd"/>
    </w:p>
    <w:p w:rsidR="000222BC" w:rsidRDefault="000222BC">
      <w:pPr>
        <w:pStyle w:val="ConsPlusNonformat"/>
        <w:jc w:val="both"/>
      </w:pPr>
      <w:r>
        <w:lastRenderedPageBreak/>
        <w:t xml:space="preserve">                                                    </w:t>
      </w:r>
      <w:proofErr w:type="gramStart"/>
      <w:r>
        <w:t>составившего</w:t>
      </w:r>
      <w:proofErr w:type="gramEnd"/>
      <w:r>
        <w:t xml:space="preserve"> акт)</w:t>
      </w: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right"/>
        <w:outlineLvl w:val="1"/>
      </w:pPr>
      <w:r>
        <w:t>Приложение N 13</w:t>
      </w:r>
    </w:p>
    <w:p w:rsidR="000222BC" w:rsidRDefault="000222BC">
      <w:pPr>
        <w:pStyle w:val="ConsPlusNormal"/>
        <w:jc w:val="right"/>
      </w:pPr>
      <w:r>
        <w:t>к Правилам проведения досмотра,</w:t>
      </w:r>
    </w:p>
    <w:p w:rsidR="000222BC" w:rsidRDefault="000222BC">
      <w:pPr>
        <w:pStyle w:val="ConsPlusNormal"/>
        <w:jc w:val="right"/>
      </w:pPr>
      <w:r>
        <w:t>дополнительного досмотра, повторного</w:t>
      </w:r>
    </w:p>
    <w:p w:rsidR="000222BC" w:rsidRDefault="000222BC">
      <w:pPr>
        <w:pStyle w:val="ConsPlusNormal"/>
        <w:jc w:val="right"/>
      </w:pPr>
      <w:r>
        <w:t>досмотра в целях обеспечения</w:t>
      </w:r>
    </w:p>
    <w:p w:rsidR="000222BC" w:rsidRDefault="000222BC">
      <w:pPr>
        <w:pStyle w:val="ConsPlusNormal"/>
        <w:jc w:val="right"/>
      </w:pPr>
      <w:r>
        <w:t>транспортной безопасности</w:t>
      </w:r>
    </w:p>
    <w:p w:rsidR="000222BC" w:rsidRDefault="000222BC">
      <w:pPr>
        <w:pStyle w:val="ConsPlusNormal"/>
        <w:jc w:val="both"/>
      </w:pPr>
    </w:p>
    <w:p w:rsidR="000222BC" w:rsidRDefault="000222BC">
      <w:pPr>
        <w:pStyle w:val="ConsPlusNormal"/>
        <w:jc w:val="right"/>
      </w:pPr>
      <w:r>
        <w:t>(рекомендуемый образец)</w:t>
      </w:r>
    </w:p>
    <w:p w:rsidR="000222BC" w:rsidRDefault="000222BC">
      <w:pPr>
        <w:pStyle w:val="ConsPlusNormal"/>
        <w:jc w:val="both"/>
      </w:pPr>
    </w:p>
    <w:p w:rsidR="000222BC" w:rsidRDefault="000222BC">
      <w:pPr>
        <w:pStyle w:val="ConsPlusNonformat"/>
        <w:jc w:val="both"/>
      </w:pPr>
      <w:bookmarkStart w:id="40" w:name="P1543"/>
      <w:bookmarkEnd w:id="40"/>
      <w:r>
        <w:t xml:space="preserve">                                  ЖУРНАЛ</w:t>
      </w:r>
    </w:p>
    <w:p w:rsidR="000222BC" w:rsidRDefault="000222BC">
      <w:pPr>
        <w:pStyle w:val="ConsPlusNonformat"/>
        <w:jc w:val="both"/>
      </w:pPr>
      <w:r>
        <w:t xml:space="preserve">       учета актов обнаружения и изъятия у физического лица и члена</w:t>
      </w:r>
    </w:p>
    <w:p w:rsidR="000222BC" w:rsidRDefault="000222BC">
      <w:pPr>
        <w:pStyle w:val="ConsPlusNonformat"/>
        <w:jc w:val="both"/>
      </w:pPr>
      <w:r>
        <w:t xml:space="preserve">         экипажа при производстве досмотра </w:t>
      </w:r>
      <w:proofErr w:type="gramStart"/>
      <w:r>
        <w:t>запрещенных</w:t>
      </w:r>
      <w:proofErr w:type="gramEnd"/>
      <w:r>
        <w:t xml:space="preserve"> к перевозке</w:t>
      </w:r>
    </w:p>
    <w:p w:rsidR="000222BC" w:rsidRDefault="000222BC">
      <w:pPr>
        <w:pStyle w:val="ConsPlusNonformat"/>
        <w:jc w:val="both"/>
      </w:pPr>
      <w:r>
        <w:t xml:space="preserve">                   опасных грузов, предметов или веществ</w:t>
      </w:r>
    </w:p>
    <w:p w:rsidR="000222BC" w:rsidRDefault="000222BC">
      <w:pPr>
        <w:pStyle w:val="ConsPlusNonformat"/>
        <w:jc w:val="both"/>
      </w:pPr>
    </w:p>
    <w:p w:rsidR="000222BC" w:rsidRDefault="000222BC">
      <w:pPr>
        <w:pStyle w:val="ConsPlusNonformat"/>
        <w:jc w:val="both"/>
      </w:pPr>
      <w:r>
        <w:t>Объект транспортной инфраструктуры ________________________</w:t>
      </w:r>
    </w:p>
    <w:p w:rsidR="000222BC" w:rsidRDefault="000222BC">
      <w:pPr>
        <w:pStyle w:val="ConsPlusNonformat"/>
        <w:jc w:val="both"/>
      </w:pPr>
      <w:r>
        <w:t xml:space="preserve">                                        (наименование)</w:t>
      </w:r>
    </w:p>
    <w:p w:rsidR="000222BC" w:rsidRDefault="000222BC">
      <w:pPr>
        <w:pStyle w:val="ConsPlusNonformat"/>
        <w:jc w:val="both"/>
      </w:pPr>
      <w:r>
        <w:t>Подразделение транспортной безопасности ______________________________</w:t>
      </w:r>
    </w:p>
    <w:p w:rsidR="000222BC" w:rsidRDefault="000222BC">
      <w:pPr>
        <w:pStyle w:val="ConsPlusNonformat"/>
        <w:jc w:val="both"/>
      </w:pPr>
    </w:p>
    <w:p w:rsidR="000222BC" w:rsidRDefault="000222BC">
      <w:pPr>
        <w:pStyle w:val="ConsPlusNonformat"/>
        <w:jc w:val="both"/>
      </w:pPr>
      <w:r>
        <w:rPr>
          <w:color w:val="392C69"/>
        </w:rPr>
        <w:t xml:space="preserve">    КонсультантПлюс: примечание.</w:t>
      </w:r>
    </w:p>
    <w:p w:rsidR="000222BC" w:rsidRDefault="000222BC">
      <w:pPr>
        <w:pStyle w:val="ConsPlusNonformat"/>
        <w:jc w:val="both"/>
      </w:pPr>
      <w:r>
        <w:rPr>
          <w:color w:val="392C69"/>
        </w:rPr>
        <w:t xml:space="preserve">    Нумерация граф дана в соответствии с официальным текстом документа.</w:t>
      </w:r>
    </w:p>
    <w:p w:rsidR="000222BC" w:rsidRDefault="000222B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963"/>
        <w:gridCol w:w="1700"/>
        <w:gridCol w:w="1757"/>
        <w:gridCol w:w="2494"/>
        <w:gridCol w:w="1587"/>
      </w:tblGrid>
      <w:tr w:rsidR="000222BC">
        <w:tc>
          <w:tcPr>
            <w:tcW w:w="566" w:type="dxa"/>
          </w:tcPr>
          <w:p w:rsidR="000222BC" w:rsidRDefault="000222BC">
            <w:pPr>
              <w:pStyle w:val="ConsPlusNormal"/>
              <w:jc w:val="center"/>
            </w:pPr>
            <w:r>
              <w:t xml:space="preserve">N </w:t>
            </w:r>
            <w:proofErr w:type="gramStart"/>
            <w:r>
              <w:t>п</w:t>
            </w:r>
            <w:proofErr w:type="gramEnd"/>
            <w:r>
              <w:t>/п</w:t>
            </w:r>
          </w:p>
        </w:tc>
        <w:tc>
          <w:tcPr>
            <w:tcW w:w="963" w:type="dxa"/>
          </w:tcPr>
          <w:p w:rsidR="000222BC" w:rsidRDefault="000222BC">
            <w:pPr>
              <w:pStyle w:val="ConsPlusNormal"/>
              <w:jc w:val="center"/>
            </w:pPr>
            <w:r>
              <w:t>Дата и N акта</w:t>
            </w:r>
          </w:p>
        </w:tc>
        <w:tc>
          <w:tcPr>
            <w:tcW w:w="1700" w:type="dxa"/>
          </w:tcPr>
          <w:p w:rsidR="000222BC" w:rsidRDefault="000222BC">
            <w:pPr>
              <w:pStyle w:val="ConsPlusNormal"/>
              <w:jc w:val="center"/>
            </w:pPr>
            <w:r>
              <w:t>Фамилия, имя и отчество владельца</w:t>
            </w:r>
          </w:p>
        </w:tc>
        <w:tc>
          <w:tcPr>
            <w:tcW w:w="1757" w:type="dxa"/>
          </w:tcPr>
          <w:p w:rsidR="000222BC" w:rsidRDefault="000222BC">
            <w:pPr>
              <w:pStyle w:val="ConsPlusNormal"/>
              <w:jc w:val="center"/>
            </w:pPr>
            <w:r>
              <w:t>Номер рейса поезда маршрута</w:t>
            </w:r>
          </w:p>
        </w:tc>
        <w:tc>
          <w:tcPr>
            <w:tcW w:w="2494" w:type="dxa"/>
          </w:tcPr>
          <w:p w:rsidR="000222BC" w:rsidRDefault="000222BC">
            <w:pPr>
              <w:pStyle w:val="ConsPlusNormal"/>
              <w:jc w:val="center"/>
            </w:pPr>
            <w:r>
              <w:t>Предметы, переданные на временное хранение</w:t>
            </w:r>
          </w:p>
        </w:tc>
        <w:tc>
          <w:tcPr>
            <w:tcW w:w="1587" w:type="dxa"/>
          </w:tcPr>
          <w:p w:rsidR="000222BC" w:rsidRDefault="000222BC">
            <w:pPr>
              <w:pStyle w:val="ConsPlusNormal"/>
              <w:jc w:val="center"/>
            </w:pPr>
            <w:r>
              <w:t>Фамилия, имя и отчество работника досмотра</w:t>
            </w:r>
          </w:p>
        </w:tc>
      </w:tr>
      <w:tr w:rsidR="000222BC">
        <w:tc>
          <w:tcPr>
            <w:tcW w:w="566" w:type="dxa"/>
          </w:tcPr>
          <w:p w:rsidR="000222BC" w:rsidRDefault="000222BC">
            <w:pPr>
              <w:pStyle w:val="ConsPlusNormal"/>
              <w:jc w:val="center"/>
            </w:pPr>
            <w:r>
              <w:t>1</w:t>
            </w:r>
          </w:p>
        </w:tc>
        <w:tc>
          <w:tcPr>
            <w:tcW w:w="963" w:type="dxa"/>
          </w:tcPr>
          <w:p w:rsidR="000222BC" w:rsidRDefault="000222BC">
            <w:pPr>
              <w:pStyle w:val="ConsPlusNormal"/>
              <w:jc w:val="center"/>
            </w:pPr>
            <w:r>
              <w:t>2</w:t>
            </w:r>
          </w:p>
        </w:tc>
        <w:tc>
          <w:tcPr>
            <w:tcW w:w="1700" w:type="dxa"/>
          </w:tcPr>
          <w:p w:rsidR="000222BC" w:rsidRDefault="000222BC">
            <w:pPr>
              <w:pStyle w:val="ConsPlusNormal"/>
              <w:jc w:val="center"/>
            </w:pPr>
            <w:r>
              <w:t>3</w:t>
            </w:r>
          </w:p>
        </w:tc>
        <w:tc>
          <w:tcPr>
            <w:tcW w:w="1757" w:type="dxa"/>
          </w:tcPr>
          <w:p w:rsidR="000222BC" w:rsidRDefault="000222BC">
            <w:pPr>
              <w:pStyle w:val="ConsPlusNormal"/>
              <w:jc w:val="center"/>
            </w:pPr>
            <w:r>
              <w:t>4</w:t>
            </w:r>
          </w:p>
        </w:tc>
        <w:tc>
          <w:tcPr>
            <w:tcW w:w="2494" w:type="dxa"/>
          </w:tcPr>
          <w:p w:rsidR="000222BC" w:rsidRDefault="000222BC">
            <w:pPr>
              <w:pStyle w:val="ConsPlusNormal"/>
              <w:jc w:val="center"/>
            </w:pPr>
            <w:r>
              <w:t>5</w:t>
            </w:r>
          </w:p>
        </w:tc>
        <w:tc>
          <w:tcPr>
            <w:tcW w:w="1587" w:type="dxa"/>
          </w:tcPr>
          <w:p w:rsidR="000222BC" w:rsidRDefault="000222BC">
            <w:pPr>
              <w:pStyle w:val="ConsPlusNormal"/>
              <w:jc w:val="center"/>
            </w:pPr>
            <w:r>
              <w:t>7</w:t>
            </w:r>
          </w:p>
        </w:tc>
      </w:tr>
      <w:tr w:rsidR="000222BC">
        <w:tc>
          <w:tcPr>
            <w:tcW w:w="566" w:type="dxa"/>
          </w:tcPr>
          <w:p w:rsidR="000222BC" w:rsidRDefault="000222BC">
            <w:pPr>
              <w:pStyle w:val="ConsPlusNormal"/>
            </w:pPr>
          </w:p>
        </w:tc>
        <w:tc>
          <w:tcPr>
            <w:tcW w:w="963" w:type="dxa"/>
          </w:tcPr>
          <w:p w:rsidR="000222BC" w:rsidRDefault="000222BC">
            <w:pPr>
              <w:pStyle w:val="ConsPlusNormal"/>
            </w:pPr>
          </w:p>
        </w:tc>
        <w:tc>
          <w:tcPr>
            <w:tcW w:w="1700" w:type="dxa"/>
          </w:tcPr>
          <w:p w:rsidR="000222BC" w:rsidRDefault="000222BC">
            <w:pPr>
              <w:pStyle w:val="ConsPlusNormal"/>
            </w:pPr>
          </w:p>
        </w:tc>
        <w:tc>
          <w:tcPr>
            <w:tcW w:w="1757" w:type="dxa"/>
          </w:tcPr>
          <w:p w:rsidR="000222BC" w:rsidRDefault="000222BC">
            <w:pPr>
              <w:pStyle w:val="ConsPlusNormal"/>
            </w:pPr>
          </w:p>
        </w:tc>
        <w:tc>
          <w:tcPr>
            <w:tcW w:w="2494" w:type="dxa"/>
          </w:tcPr>
          <w:p w:rsidR="000222BC" w:rsidRDefault="000222BC">
            <w:pPr>
              <w:pStyle w:val="ConsPlusNormal"/>
            </w:pPr>
          </w:p>
        </w:tc>
        <w:tc>
          <w:tcPr>
            <w:tcW w:w="1587" w:type="dxa"/>
          </w:tcPr>
          <w:p w:rsidR="000222BC" w:rsidRDefault="000222BC">
            <w:pPr>
              <w:pStyle w:val="ConsPlusNormal"/>
            </w:pPr>
          </w:p>
        </w:tc>
      </w:tr>
      <w:tr w:rsidR="000222BC">
        <w:tc>
          <w:tcPr>
            <w:tcW w:w="566" w:type="dxa"/>
          </w:tcPr>
          <w:p w:rsidR="000222BC" w:rsidRDefault="000222BC">
            <w:pPr>
              <w:pStyle w:val="ConsPlusNormal"/>
            </w:pPr>
          </w:p>
        </w:tc>
        <w:tc>
          <w:tcPr>
            <w:tcW w:w="963" w:type="dxa"/>
          </w:tcPr>
          <w:p w:rsidR="000222BC" w:rsidRDefault="000222BC">
            <w:pPr>
              <w:pStyle w:val="ConsPlusNormal"/>
            </w:pPr>
          </w:p>
        </w:tc>
        <w:tc>
          <w:tcPr>
            <w:tcW w:w="1700" w:type="dxa"/>
          </w:tcPr>
          <w:p w:rsidR="000222BC" w:rsidRDefault="000222BC">
            <w:pPr>
              <w:pStyle w:val="ConsPlusNormal"/>
            </w:pPr>
          </w:p>
        </w:tc>
        <w:tc>
          <w:tcPr>
            <w:tcW w:w="1757" w:type="dxa"/>
          </w:tcPr>
          <w:p w:rsidR="000222BC" w:rsidRDefault="000222BC">
            <w:pPr>
              <w:pStyle w:val="ConsPlusNormal"/>
            </w:pPr>
          </w:p>
        </w:tc>
        <w:tc>
          <w:tcPr>
            <w:tcW w:w="2494" w:type="dxa"/>
          </w:tcPr>
          <w:p w:rsidR="000222BC" w:rsidRDefault="000222BC">
            <w:pPr>
              <w:pStyle w:val="ConsPlusNormal"/>
            </w:pPr>
          </w:p>
        </w:tc>
        <w:tc>
          <w:tcPr>
            <w:tcW w:w="1587" w:type="dxa"/>
          </w:tcPr>
          <w:p w:rsidR="000222BC" w:rsidRDefault="000222BC">
            <w:pPr>
              <w:pStyle w:val="ConsPlusNormal"/>
            </w:pPr>
          </w:p>
        </w:tc>
      </w:tr>
    </w:tbl>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both"/>
      </w:pPr>
    </w:p>
    <w:p w:rsidR="000222BC" w:rsidRDefault="000222BC">
      <w:pPr>
        <w:pStyle w:val="ConsPlusNormal"/>
        <w:jc w:val="right"/>
        <w:outlineLvl w:val="0"/>
      </w:pPr>
      <w:r>
        <w:t>Приложение</w:t>
      </w:r>
    </w:p>
    <w:p w:rsidR="000222BC" w:rsidRDefault="000222BC">
      <w:pPr>
        <w:pStyle w:val="ConsPlusNormal"/>
        <w:jc w:val="right"/>
      </w:pPr>
      <w:r>
        <w:t>к приказу Минтранса России</w:t>
      </w:r>
    </w:p>
    <w:p w:rsidR="000222BC" w:rsidRDefault="000222BC">
      <w:pPr>
        <w:pStyle w:val="ConsPlusNormal"/>
        <w:jc w:val="right"/>
      </w:pPr>
      <w:r>
        <w:t>от 23 июля 2015 г. N 227</w:t>
      </w:r>
    </w:p>
    <w:p w:rsidR="000222BC" w:rsidRDefault="000222BC">
      <w:pPr>
        <w:pStyle w:val="ConsPlusNormal"/>
        <w:jc w:val="both"/>
      </w:pPr>
    </w:p>
    <w:p w:rsidR="000222BC" w:rsidRDefault="000222BC">
      <w:pPr>
        <w:pStyle w:val="ConsPlusTitle"/>
        <w:jc w:val="center"/>
      </w:pPr>
      <w:bookmarkStart w:id="41" w:name="P1587"/>
      <w:bookmarkEnd w:id="41"/>
      <w:r>
        <w:t>ИЗМЕНЕНИЯ,</w:t>
      </w:r>
    </w:p>
    <w:p w:rsidR="000222BC" w:rsidRDefault="000222BC">
      <w:pPr>
        <w:pStyle w:val="ConsPlusTitle"/>
        <w:jc w:val="center"/>
      </w:pPr>
      <w:proofErr w:type="gramStart"/>
      <w:r>
        <w:t>ВНОСИМЫЕ В ПРАВИЛА ПРОВЕДЕНИЯ ПРЕДПОЛЕТНОГО</w:t>
      </w:r>
      <w:proofErr w:type="gramEnd"/>
    </w:p>
    <w:p w:rsidR="000222BC" w:rsidRDefault="000222BC">
      <w:pPr>
        <w:pStyle w:val="ConsPlusTitle"/>
        <w:jc w:val="center"/>
      </w:pPr>
      <w:r>
        <w:t xml:space="preserve">И </w:t>
      </w:r>
      <w:proofErr w:type="gramStart"/>
      <w:r>
        <w:t>ПОСЛЕПОЛЕТНОГО</w:t>
      </w:r>
      <w:proofErr w:type="gramEnd"/>
      <w:r>
        <w:t xml:space="preserve"> ДОСМОТРОВ, УТВЕРЖДЕННЫЕ ПРИКАЗОМ</w:t>
      </w:r>
    </w:p>
    <w:p w:rsidR="000222BC" w:rsidRDefault="000222BC">
      <w:pPr>
        <w:pStyle w:val="ConsPlusTitle"/>
        <w:jc w:val="center"/>
      </w:pPr>
      <w:r>
        <w:t>МИНИСТЕРСТВА ТРАНСПОРТА РОССИЙСКОЙ ФЕДЕРАЦИИ</w:t>
      </w:r>
    </w:p>
    <w:p w:rsidR="000222BC" w:rsidRDefault="000222BC">
      <w:pPr>
        <w:pStyle w:val="ConsPlusTitle"/>
        <w:jc w:val="center"/>
      </w:pPr>
      <w:proofErr w:type="gramStart"/>
      <w:r>
        <w:t>ОТ 25 ИЮЛЯ 2007 Г. N 104 (ЗАРЕГИСТРИРОВАН МИНЮСТОМ</w:t>
      </w:r>
      <w:proofErr w:type="gramEnd"/>
    </w:p>
    <w:p w:rsidR="000222BC" w:rsidRDefault="000222BC">
      <w:pPr>
        <w:pStyle w:val="ConsPlusTitle"/>
        <w:jc w:val="center"/>
      </w:pPr>
      <w:proofErr w:type="gramStart"/>
      <w:r>
        <w:t>РОССИИ 9 АВГУСТА 2007 Г., РЕГИСТРАЦИОННЫЙ N 9975)</w:t>
      </w:r>
      <w:proofErr w:type="gramEnd"/>
    </w:p>
    <w:p w:rsidR="000222BC" w:rsidRDefault="000222BC">
      <w:pPr>
        <w:pStyle w:val="ConsPlusNormal"/>
        <w:jc w:val="both"/>
      </w:pPr>
    </w:p>
    <w:p w:rsidR="000222BC" w:rsidRDefault="000222BC">
      <w:pPr>
        <w:pStyle w:val="ConsPlusNormal"/>
        <w:ind w:firstLine="540"/>
        <w:jc w:val="both"/>
      </w:pPr>
      <w:r>
        <w:t xml:space="preserve">1. В </w:t>
      </w:r>
      <w:hyperlink r:id="rId100" w:history="1">
        <w:r>
          <w:rPr>
            <w:color w:val="0000FF"/>
          </w:rPr>
          <w:t>пункте 3</w:t>
        </w:r>
      </w:hyperlink>
      <w:r>
        <w:t xml:space="preserve">, в </w:t>
      </w:r>
      <w:hyperlink r:id="rId101" w:history="1">
        <w:r>
          <w:rPr>
            <w:color w:val="0000FF"/>
          </w:rPr>
          <w:t>абзаце первом пункта 41</w:t>
        </w:r>
      </w:hyperlink>
      <w:r>
        <w:t xml:space="preserve">, в </w:t>
      </w:r>
      <w:hyperlink r:id="rId102" w:history="1">
        <w:r>
          <w:rPr>
            <w:color w:val="0000FF"/>
          </w:rPr>
          <w:t>пункте 43</w:t>
        </w:r>
      </w:hyperlink>
      <w:r>
        <w:t xml:space="preserve"> слова "и сотрудниками органа внутренних дел на транспорте" в соответствующем падеже исключить.</w:t>
      </w:r>
    </w:p>
    <w:p w:rsidR="000222BC" w:rsidRDefault="000222BC">
      <w:pPr>
        <w:pStyle w:val="ConsPlusNormal"/>
        <w:spacing w:before="220"/>
        <w:ind w:firstLine="540"/>
        <w:jc w:val="both"/>
      </w:pPr>
      <w:r>
        <w:lastRenderedPageBreak/>
        <w:t xml:space="preserve">2. В </w:t>
      </w:r>
      <w:hyperlink r:id="rId103" w:history="1">
        <w:r>
          <w:rPr>
            <w:color w:val="0000FF"/>
          </w:rPr>
          <w:t>пункте 4</w:t>
        </w:r>
      </w:hyperlink>
      <w:r>
        <w:t xml:space="preserve"> слова ", в соответствии с Законом Российской Федерации от 18 апреля 1991 г. N 1026-1 "О милиции" исключить.</w:t>
      </w:r>
    </w:p>
    <w:p w:rsidR="000222BC" w:rsidRDefault="000222BC">
      <w:pPr>
        <w:pStyle w:val="ConsPlusNormal"/>
        <w:spacing w:before="220"/>
        <w:ind w:firstLine="540"/>
        <w:jc w:val="both"/>
      </w:pPr>
      <w:r>
        <w:t xml:space="preserve">3. </w:t>
      </w:r>
      <w:hyperlink r:id="rId104" w:history="1">
        <w:r>
          <w:rPr>
            <w:color w:val="0000FF"/>
          </w:rPr>
          <w:t>Сноску 1</w:t>
        </w:r>
      </w:hyperlink>
      <w:r>
        <w:t xml:space="preserve"> к пункту 4 исключить.</w:t>
      </w:r>
    </w:p>
    <w:p w:rsidR="000222BC" w:rsidRDefault="000222BC">
      <w:pPr>
        <w:pStyle w:val="ConsPlusNormal"/>
        <w:spacing w:before="220"/>
        <w:ind w:firstLine="540"/>
        <w:jc w:val="both"/>
      </w:pPr>
      <w:r>
        <w:t xml:space="preserve">4. В </w:t>
      </w:r>
      <w:hyperlink r:id="rId105" w:history="1">
        <w:r>
          <w:rPr>
            <w:color w:val="0000FF"/>
          </w:rPr>
          <w:t>пункте 6</w:t>
        </w:r>
      </w:hyperlink>
      <w:r>
        <w:t>:</w:t>
      </w:r>
    </w:p>
    <w:p w:rsidR="000222BC" w:rsidRDefault="000222BC">
      <w:pPr>
        <w:pStyle w:val="ConsPlusNormal"/>
        <w:spacing w:before="220"/>
        <w:ind w:firstLine="540"/>
        <w:jc w:val="both"/>
      </w:pPr>
      <w:r>
        <w:t>1) слова "с участием сотрудников органа внутренних дел на транспорте" исключить;</w:t>
      </w:r>
    </w:p>
    <w:p w:rsidR="000222BC" w:rsidRDefault="000222BC">
      <w:pPr>
        <w:pStyle w:val="ConsPlusNormal"/>
        <w:spacing w:before="220"/>
        <w:ind w:firstLine="540"/>
        <w:jc w:val="both"/>
      </w:pPr>
      <w:r>
        <w:t>2) слова "старший смены подразделения органа внутренних дел на транспорте по досмотру с письменным уведомлением начальника" заменить словом "начальник".</w:t>
      </w:r>
    </w:p>
    <w:p w:rsidR="000222BC" w:rsidRDefault="000222BC">
      <w:pPr>
        <w:pStyle w:val="ConsPlusNormal"/>
        <w:spacing w:before="220"/>
        <w:ind w:firstLine="540"/>
        <w:jc w:val="both"/>
      </w:pPr>
      <w:r>
        <w:t xml:space="preserve">5. </w:t>
      </w:r>
      <w:hyperlink r:id="rId106" w:history="1">
        <w:r>
          <w:rPr>
            <w:color w:val="0000FF"/>
          </w:rPr>
          <w:t>Пункты 7</w:t>
        </w:r>
      </w:hyperlink>
      <w:r>
        <w:t xml:space="preserve">, </w:t>
      </w:r>
      <w:hyperlink r:id="rId107" w:history="1">
        <w:r>
          <w:rPr>
            <w:color w:val="0000FF"/>
          </w:rPr>
          <w:t>36</w:t>
        </w:r>
      </w:hyperlink>
      <w:r>
        <w:t xml:space="preserve">, </w:t>
      </w:r>
      <w:hyperlink r:id="rId108" w:history="1">
        <w:r>
          <w:rPr>
            <w:color w:val="0000FF"/>
          </w:rPr>
          <w:t>42</w:t>
        </w:r>
      </w:hyperlink>
      <w:r>
        <w:t xml:space="preserve">, </w:t>
      </w:r>
      <w:hyperlink r:id="rId109" w:history="1">
        <w:r>
          <w:rPr>
            <w:color w:val="0000FF"/>
          </w:rPr>
          <w:t>44</w:t>
        </w:r>
      </w:hyperlink>
      <w:r>
        <w:t xml:space="preserve">, </w:t>
      </w:r>
      <w:hyperlink r:id="rId110" w:history="1">
        <w:r>
          <w:rPr>
            <w:color w:val="0000FF"/>
          </w:rPr>
          <w:t>52</w:t>
        </w:r>
      </w:hyperlink>
      <w:r>
        <w:t xml:space="preserve">, </w:t>
      </w:r>
      <w:hyperlink r:id="rId111" w:history="1">
        <w:r>
          <w:rPr>
            <w:color w:val="0000FF"/>
          </w:rPr>
          <w:t>53</w:t>
        </w:r>
      </w:hyperlink>
      <w:r>
        <w:t xml:space="preserve">, </w:t>
      </w:r>
      <w:hyperlink r:id="rId112" w:history="1">
        <w:r>
          <w:rPr>
            <w:color w:val="0000FF"/>
          </w:rPr>
          <w:t>54</w:t>
        </w:r>
      </w:hyperlink>
      <w:r>
        <w:t xml:space="preserve">, </w:t>
      </w:r>
      <w:hyperlink r:id="rId113" w:history="1">
        <w:r>
          <w:rPr>
            <w:color w:val="0000FF"/>
          </w:rPr>
          <w:t>55</w:t>
        </w:r>
      </w:hyperlink>
      <w:r>
        <w:t xml:space="preserve"> считать утратившими силу.</w:t>
      </w:r>
    </w:p>
    <w:p w:rsidR="000222BC" w:rsidRDefault="000222BC">
      <w:pPr>
        <w:pStyle w:val="ConsPlusNormal"/>
        <w:spacing w:before="220"/>
        <w:ind w:firstLine="540"/>
        <w:jc w:val="both"/>
      </w:pPr>
      <w:r>
        <w:t xml:space="preserve">6. В </w:t>
      </w:r>
      <w:hyperlink r:id="rId114" w:history="1">
        <w:r>
          <w:rPr>
            <w:color w:val="0000FF"/>
          </w:rPr>
          <w:t>пункте 11</w:t>
        </w:r>
      </w:hyperlink>
      <w:r>
        <w:t xml:space="preserve"> слова "и соответствующим органом внутренних дел на транспорте (при его отсутствии с территориальным органом внутренних дел)" исключить.</w:t>
      </w:r>
    </w:p>
    <w:p w:rsidR="000222BC" w:rsidRDefault="000222BC">
      <w:pPr>
        <w:pStyle w:val="ConsPlusNormal"/>
        <w:spacing w:before="220"/>
        <w:ind w:firstLine="540"/>
        <w:jc w:val="both"/>
      </w:pPr>
      <w:r>
        <w:t xml:space="preserve">7. В </w:t>
      </w:r>
      <w:hyperlink r:id="rId115" w:history="1">
        <w:r>
          <w:rPr>
            <w:color w:val="0000FF"/>
          </w:rPr>
          <w:t>пунктах 16</w:t>
        </w:r>
      </w:hyperlink>
      <w:r>
        <w:t xml:space="preserve">, </w:t>
      </w:r>
      <w:hyperlink r:id="rId116" w:history="1">
        <w:r>
          <w:rPr>
            <w:color w:val="0000FF"/>
          </w:rPr>
          <w:t>118</w:t>
        </w:r>
      </w:hyperlink>
      <w:r>
        <w:t xml:space="preserve">, </w:t>
      </w:r>
      <w:hyperlink r:id="rId117" w:history="1">
        <w:r>
          <w:rPr>
            <w:color w:val="0000FF"/>
          </w:rPr>
          <w:t>119</w:t>
        </w:r>
      </w:hyperlink>
      <w:r>
        <w:t xml:space="preserve"> слова "и органа внутренних дел на транспорте" в соответствующем падеже исключить.</w:t>
      </w:r>
    </w:p>
    <w:p w:rsidR="000222BC" w:rsidRDefault="000222BC">
      <w:pPr>
        <w:pStyle w:val="ConsPlusNormal"/>
        <w:spacing w:before="220"/>
        <w:ind w:firstLine="540"/>
        <w:jc w:val="both"/>
      </w:pPr>
      <w:r>
        <w:t xml:space="preserve">8. В </w:t>
      </w:r>
      <w:hyperlink r:id="rId118" w:history="1">
        <w:r>
          <w:rPr>
            <w:color w:val="0000FF"/>
          </w:rPr>
          <w:t>пункте 25</w:t>
        </w:r>
      </w:hyperlink>
      <w:r>
        <w:t xml:space="preserve"> слова ", и федеральный орган исполнительной власти, уполномоченный в области внутренних дел" исключить.</w:t>
      </w:r>
    </w:p>
    <w:p w:rsidR="000222BC" w:rsidRDefault="000222BC">
      <w:pPr>
        <w:pStyle w:val="ConsPlusNormal"/>
        <w:spacing w:before="220"/>
        <w:ind w:firstLine="540"/>
        <w:jc w:val="both"/>
      </w:pPr>
      <w:r>
        <w:t xml:space="preserve">9. В </w:t>
      </w:r>
      <w:hyperlink r:id="rId119" w:history="1">
        <w:r>
          <w:rPr>
            <w:color w:val="0000FF"/>
          </w:rPr>
          <w:t>абзаце первом пункта 38</w:t>
        </w:r>
      </w:hyperlink>
      <w:r>
        <w:t xml:space="preserve"> слова "и одного сотрудника органа внутренних дел на транспорте" исключить.</w:t>
      </w:r>
    </w:p>
    <w:p w:rsidR="000222BC" w:rsidRDefault="000222BC">
      <w:pPr>
        <w:pStyle w:val="ConsPlusNormal"/>
        <w:spacing w:before="220"/>
        <w:ind w:firstLine="540"/>
        <w:jc w:val="both"/>
      </w:pPr>
      <w:r>
        <w:t xml:space="preserve">10. В </w:t>
      </w:r>
      <w:hyperlink r:id="rId120" w:history="1">
        <w:r>
          <w:rPr>
            <w:color w:val="0000FF"/>
          </w:rPr>
          <w:t>абзаце втором пункта 38</w:t>
        </w:r>
      </w:hyperlink>
      <w:r>
        <w:t>:</w:t>
      </w:r>
    </w:p>
    <w:p w:rsidR="000222BC" w:rsidRDefault="000222BC">
      <w:pPr>
        <w:pStyle w:val="ConsPlusNormal"/>
        <w:spacing w:before="220"/>
        <w:ind w:firstLine="540"/>
        <w:jc w:val="both"/>
      </w:pPr>
      <w:r>
        <w:t>1) слова "одного сотрудника органа внутренних дел на транспорте" исключить;</w:t>
      </w:r>
    </w:p>
    <w:p w:rsidR="000222BC" w:rsidRDefault="000222BC">
      <w:pPr>
        <w:pStyle w:val="ConsPlusNormal"/>
        <w:spacing w:before="220"/>
        <w:ind w:firstLine="540"/>
        <w:jc w:val="both"/>
      </w:pPr>
      <w:r>
        <w:t>2) слова "по согласованию с органом внутренних дел на транспорте" исключить.</w:t>
      </w:r>
    </w:p>
    <w:p w:rsidR="000222BC" w:rsidRDefault="000222BC">
      <w:pPr>
        <w:pStyle w:val="ConsPlusNormal"/>
        <w:spacing w:before="220"/>
        <w:ind w:firstLine="540"/>
        <w:jc w:val="both"/>
      </w:pPr>
      <w:r>
        <w:t xml:space="preserve">11. </w:t>
      </w:r>
      <w:hyperlink r:id="rId121" w:history="1">
        <w:r>
          <w:rPr>
            <w:color w:val="0000FF"/>
          </w:rPr>
          <w:t>Пункт 39</w:t>
        </w:r>
      </w:hyperlink>
      <w:r>
        <w:t xml:space="preserve"> изложить в следующей редакции:</w:t>
      </w:r>
    </w:p>
    <w:p w:rsidR="000222BC" w:rsidRDefault="000222BC">
      <w:pPr>
        <w:pStyle w:val="ConsPlusNormal"/>
        <w:spacing w:before="220"/>
        <w:ind w:firstLine="540"/>
        <w:jc w:val="both"/>
      </w:pPr>
      <w:r>
        <w:t>"39. Сотрудники службы авиационной безопасности в зависимости от режима работы аэропорта распределяются по сменам. Состав смены определяется количеством действующих пунктов досмотра.</w:t>
      </w:r>
    </w:p>
    <w:p w:rsidR="000222BC" w:rsidRDefault="000222BC">
      <w:pPr>
        <w:pStyle w:val="ConsPlusNormal"/>
        <w:spacing w:before="220"/>
        <w:ind w:firstLine="540"/>
        <w:jc w:val="both"/>
      </w:pPr>
      <w:r>
        <w:t xml:space="preserve">При наличии двух и более пунктов досмотра назначается </w:t>
      </w:r>
      <w:proofErr w:type="gramStart"/>
      <w:r>
        <w:t>старший</w:t>
      </w:r>
      <w:proofErr w:type="gramEnd"/>
      <w:r>
        <w:t xml:space="preserve"> смены досмотра службы авиационной безопасности".</w:t>
      </w:r>
    </w:p>
    <w:p w:rsidR="000222BC" w:rsidRDefault="000222BC">
      <w:pPr>
        <w:pStyle w:val="ConsPlusNormal"/>
        <w:spacing w:before="220"/>
        <w:ind w:firstLine="540"/>
        <w:jc w:val="both"/>
      </w:pPr>
      <w:r>
        <w:t xml:space="preserve">12. </w:t>
      </w:r>
      <w:hyperlink r:id="rId122" w:history="1">
        <w:r>
          <w:rPr>
            <w:color w:val="0000FF"/>
          </w:rPr>
          <w:t>Наименование</w:t>
        </w:r>
      </w:hyperlink>
      <w:r>
        <w:t xml:space="preserve"> главы V изложить в следующей редакции:</w:t>
      </w:r>
    </w:p>
    <w:p w:rsidR="000222BC" w:rsidRDefault="000222BC">
      <w:pPr>
        <w:pStyle w:val="ConsPlusNormal"/>
        <w:spacing w:before="220"/>
        <w:ind w:firstLine="540"/>
        <w:jc w:val="both"/>
      </w:pPr>
      <w:r>
        <w:t>"V. Права и обязанности сотрудников службы авиационной безопасности при проведении досмотров".</w:t>
      </w:r>
    </w:p>
    <w:p w:rsidR="000222BC" w:rsidRDefault="000222BC">
      <w:pPr>
        <w:pStyle w:val="ConsPlusNormal"/>
        <w:spacing w:before="220"/>
        <w:ind w:firstLine="540"/>
        <w:jc w:val="both"/>
      </w:pPr>
      <w:r>
        <w:t xml:space="preserve">13. </w:t>
      </w:r>
      <w:hyperlink r:id="rId123" w:history="1">
        <w:r>
          <w:rPr>
            <w:color w:val="0000FF"/>
          </w:rPr>
          <w:t>Абзац десятый пункта 41</w:t>
        </w:r>
      </w:hyperlink>
      <w:r>
        <w:t xml:space="preserve"> изложить в следующей редакции:</w:t>
      </w:r>
    </w:p>
    <w:p w:rsidR="000222BC" w:rsidRDefault="000222BC">
      <w:pPr>
        <w:pStyle w:val="ConsPlusNormal"/>
        <w:spacing w:before="220"/>
        <w:ind w:firstLine="540"/>
        <w:jc w:val="both"/>
      </w:pPr>
      <w:r>
        <w:t xml:space="preserve">"проводить по решению </w:t>
      </w:r>
      <w:proofErr w:type="gramStart"/>
      <w:r>
        <w:t>руководителей службы авиационной безопасности проверки качества проведения досмотров</w:t>
      </w:r>
      <w:proofErr w:type="gramEnd"/>
      <w:r>
        <w:t>".</w:t>
      </w:r>
    </w:p>
    <w:p w:rsidR="000222BC" w:rsidRDefault="000222BC">
      <w:pPr>
        <w:pStyle w:val="ConsPlusNormal"/>
        <w:spacing w:before="220"/>
        <w:ind w:firstLine="540"/>
        <w:jc w:val="both"/>
      </w:pPr>
      <w:r>
        <w:t xml:space="preserve">14. В </w:t>
      </w:r>
      <w:hyperlink r:id="rId124" w:history="1">
        <w:r>
          <w:rPr>
            <w:color w:val="0000FF"/>
          </w:rPr>
          <w:t>пункте 45</w:t>
        </w:r>
      </w:hyperlink>
      <w:r>
        <w:t>:</w:t>
      </w:r>
    </w:p>
    <w:p w:rsidR="000222BC" w:rsidRDefault="0002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2BC">
        <w:trPr>
          <w:jc w:val="center"/>
        </w:trPr>
        <w:tc>
          <w:tcPr>
            <w:tcW w:w="9294" w:type="dxa"/>
            <w:tcBorders>
              <w:top w:val="nil"/>
              <w:left w:val="single" w:sz="24" w:space="0" w:color="CED3F1"/>
              <w:bottom w:val="nil"/>
              <w:right w:val="single" w:sz="24" w:space="0" w:color="F4F3F8"/>
            </w:tcBorders>
            <w:shd w:val="clear" w:color="auto" w:fill="F4F3F8"/>
          </w:tcPr>
          <w:p w:rsidR="000222BC" w:rsidRDefault="000222BC">
            <w:pPr>
              <w:pStyle w:val="ConsPlusNormal"/>
              <w:jc w:val="both"/>
            </w:pPr>
            <w:r>
              <w:rPr>
                <w:color w:val="392C69"/>
              </w:rPr>
              <w:t>КонсультантПлюс: примечание.</w:t>
            </w:r>
          </w:p>
          <w:p w:rsidR="000222BC" w:rsidRDefault="000222BC">
            <w:pPr>
              <w:pStyle w:val="ConsPlusNormal"/>
              <w:jc w:val="both"/>
            </w:pPr>
            <w:r>
              <w:rPr>
                <w:color w:val="392C69"/>
              </w:rPr>
              <w:t>В официальном тексте документа, видимо, допущена опечатка: изменения вносятся в абзац двадцать пятый пункта 45, а не в абзац двадцать четвертый.</w:t>
            </w:r>
          </w:p>
        </w:tc>
      </w:tr>
    </w:tbl>
    <w:p w:rsidR="000222BC" w:rsidRDefault="000222BC">
      <w:pPr>
        <w:pStyle w:val="ConsPlusNormal"/>
        <w:spacing w:before="280"/>
        <w:ind w:firstLine="540"/>
        <w:jc w:val="both"/>
      </w:pPr>
      <w:r>
        <w:lastRenderedPageBreak/>
        <w:t xml:space="preserve">1) в </w:t>
      </w:r>
      <w:hyperlink r:id="rId125" w:history="1">
        <w:r>
          <w:rPr>
            <w:color w:val="0000FF"/>
          </w:rPr>
          <w:t>абзацах третьем</w:t>
        </w:r>
      </w:hyperlink>
      <w:r>
        <w:t xml:space="preserve">, </w:t>
      </w:r>
      <w:hyperlink r:id="rId126" w:history="1">
        <w:r>
          <w:rPr>
            <w:color w:val="0000FF"/>
          </w:rPr>
          <w:t>пятнадцатом</w:t>
        </w:r>
      </w:hyperlink>
      <w:r>
        <w:t xml:space="preserve">, </w:t>
      </w:r>
      <w:hyperlink r:id="rId127" w:history="1">
        <w:r>
          <w:rPr>
            <w:color w:val="0000FF"/>
          </w:rPr>
          <w:t>двадцать четвертом</w:t>
        </w:r>
      </w:hyperlink>
      <w:r>
        <w:t xml:space="preserve"> слова "и сотруднику органа внутренних дел на транспорте" исключить.</w:t>
      </w:r>
    </w:p>
    <w:p w:rsidR="000222BC" w:rsidRDefault="000222BC">
      <w:pPr>
        <w:pStyle w:val="ConsPlusNormal"/>
        <w:spacing w:before="220"/>
        <w:ind w:firstLine="540"/>
        <w:jc w:val="both"/>
      </w:pPr>
      <w:r>
        <w:t xml:space="preserve">2) </w:t>
      </w:r>
      <w:hyperlink r:id="rId128" w:history="1">
        <w:r>
          <w:rPr>
            <w:color w:val="0000FF"/>
          </w:rPr>
          <w:t>абзацы тридцать четыре</w:t>
        </w:r>
      </w:hyperlink>
      <w:r>
        <w:t xml:space="preserve"> - </w:t>
      </w:r>
      <w:hyperlink r:id="rId129" w:history="1">
        <w:r>
          <w:rPr>
            <w:color w:val="0000FF"/>
          </w:rPr>
          <w:t>сорок один</w:t>
        </w:r>
      </w:hyperlink>
      <w:r>
        <w:t xml:space="preserve"> исключить.</w:t>
      </w:r>
    </w:p>
    <w:p w:rsidR="000222BC" w:rsidRDefault="000222BC">
      <w:pPr>
        <w:pStyle w:val="ConsPlusNormal"/>
        <w:spacing w:before="220"/>
        <w:ind w:firstLine="540"/>
        <w:jc w:val="both"/>
      </w:pPr>
      <w:r>
        <w:t xml:space="preserve">15. В </w:t>
      </w:r>
      <w:hyperlink r:id="rId130" w:history="1">
        <w:r>
          <w:rPr>
            <w:color w:val="0000FF"/>
          </w:rPr>
          <w:t>пункте 46</w:t>
        </w:r>
      </w:hyperlink>
      <w:r>
        <w:t xml:space="preserve"> слова "и сотрудники органов внутренних дел на транспорте, участвующие в досмотре</w:t>
      </w:r>
      <w:proofErr w:type="gramStart"/>
      <w:r>
        <w:t>,"</w:t>
      </w:r>
      <w:proofErr w:type="gramEnd"/>
      <w:r>
        <w:t xml:space="preserve"> исключить.</w:t>
      </w:r>
    </w:p>
    <w:p w:rsidR="000222BC" w:rsidRDefault="000222BC">
      <w:pPr>
        <w:pStyle w:val="ConsPlusNormal"/>
        <w:spacing w:before="220"/>
        <w:ind w:firstLine="540"/>
        <w:jc w:val="both"/>
      </w:pPr>
      <w:r>
        <w:t xml:space="preserve">16. </w:t>
      </w:r>
      <w:hyperlink r:id="rId131" w:history="1">
        <w:r>
          <w:rPr>
            <w:color w:val="0000FF"/>
          </w:rPr>
          <w:t>Абзац второй пункта 48</w:t>
        </w:r>
      </w:hyperlink>
      <w:r>
        <w:t xml:space="preserve"> исключить.</w:t>
      </w:r>
    </w:p>
    <w:p w:rsidR="000222BC" w:rsidRDefault="000222BC">
      <w:pPr>
        <w:pStyle w:val="ConsPlusNormal"/>
        <w:spacing w:before="220"/>
        <w:ind w:firstLine="540"/>
        <w:jc w:val="both"/>
      </w:pPr>
      <w:r>
        <w:t xml:space="preserve">17. В </w:t>
      </w:r>
      <w:hyperlink r:id="rId132" w:history="1">
        <w:r>
          <w:rPr>
            <w:color w:val="0000FF"/>
          </w:rPr>
          <w:t>пункте 56</w:t>
        </w:r>
      </w:hyperlink>
      <w:r>
        <w:t xml:space="preserve"> слова "и проведением личного (индивидуального) досмотра" исключить.</w:t>
      </w:r>
    </w:p>
    <w:p w:rsidR="000222BC" w:rsidRDefault="000222BC">
      <w:pPr>
        <w:pStyle w:val="ConsPlusNormal"/>
        <w:spacing w:before="220"/>
        <w:ind w:firstLine="540"/>
        <w:jc w:val="both"/>
      </w:pPr>
      <w:r>
        <w:t xml:space="preserve">18. В </w:t>
      </w:r>
      <w:hyperlink r:id="rId133" w:history="1">
        <w:r>
          <w:rPr>
            <w:color w:val="0000FF"/>
          </w:rPr>
          <w:t>пункте 69</w:t>
        </w:r>
      </w:hyperlink>
      <w:r>
        <w:t xml:space="preserve"> слова "и (или) личному (индивидуальному) досмотру" исключить.</w:t>
      </w:r>
    </w:p>
    <w:p w:rsidR="000222BC" w:rsidRDefault="000222BC">
      <w:pPr>
        <w:pStyle w:val="ConsPlusNormal"/>
        <w:spacing w:before="220"/>
        <w:ind w:firstLine="540"/>
        <w:jc w:val="both"/>
      </w:pPr>
      <w:r>
        <w:t xml:space="preserve">19. В </w:t>
      </w:r>
      <w:hyperlink r:id="rId134" w:history="1">
        <w:r>
          <w:rPr>
            <w:color w:val="0000FF"/>
          </w:rPr>
          <w:t>пункте 111</w:t>
        </w:r>
      </w:hyperlink>
      <w:r>
        <w:t xml:space="preserve"> слова "и старшего смены досмотра органа внутренних дел на транспорте" исключить.</w:t>
      </w:r>
    </w:p>
    <w:p w:rsidR="000222BC" w:rsidRDefault="000222BC">
      <w:pPr>
        <w:pStyle w:val="ConsPlusNormal"/>
        <w:spacing w:before="220"/>
        <w:ind w:firstLine="540"/>
        <w:jc w:val="both"/>
      </w:pPr>
      <w:r>
        <w:t xml:space="preserve">20. </w:t>
      </w:r>
      <w:hyperlink r:id="rId135" w:history="1">
        <w:r>
          <w:rPr>
            <w:color w:val="0000FF"/>
          </w:rPr>
          <w:t>Пункт 115</w:t>
        </w:r>
      </w:hyperlink>
      <w:r>
        <w:t xml:space="preserve"> изложить в следующей редакции:</w:t>
      </w:r>
    </w:p>
    <w:p w:rsidR="000222BC" w:rsidRDefault="000222BC">
      <w:pPr>
        <w:pStyle w:val="ConsPlusNormal"/>
        <w:spacing w:before="220"/>
        <w:ind w:firstLine="540"/>
        <w:jc w:val="both"/>
      </w:pPr>
      <w:r>
        <w:t>"115. Послеполетный досмотр проводится в аэропорту прибытия или на борту воздушного судна уполномоченными сотрудниками служб авиационной безопасности с использованием технических и специальных средств".</w:t>
      </w:r>
    </w:p>
    <w:p w:rsidR="000222BC" w:rsidRDefault="000222BC">
      <w:pPr>
        <w:pStyle w:val="ConsPlusNormal"/>
        <w:jc w:val="both"/>
      </w:pPr>
    </w:p>
    <w:p w:rsidR="000222BC" w:rsidRDefault="000222BC">
      <w:pPr>
        <w:pStyle w:val="ConsPlusNormal"/>
        <w:jc w:val="both"/>
      </w:pPr>
    </w:p>
    <w:p w:rsidR="000222BC" w:rsidRDefault="000222BC">
      <w:pPr>
        <w:pStyle w:val="ConsPlusNormal"/>
        <w:pBdr>
          <w:top w:val="single" w:sz="6" w:space="0" w:color="auto"/>
        </w:pBdr>
        <w:spacing w:before="100" w:after="100"/>
        <w:jc w:val="both"/>
        <w:rPr>
          <w:sz w:val="2"/>
          <w:szCs w:val="2"/>
        </w:rPr>
      </w:pPr>
    </w:p>
    <w:p w:rsidR="00A92048" w:rsidRDefault="000222BC">
      <w:bookmarkStart w:id="42" w:name="_GoBack"/>
      <w:bookmarkEnd w:id="42"/>
    </w:p>
    <w:sectPr w:rsidR="00A92048" w:rsidSect="00F51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2BC"/>
    <w:rsid w:val="000222BC"/>
    <w:rsid w:val="00544F51"/>
    <w:rsid w:val="00F95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22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22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22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22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22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22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22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22B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22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22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22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22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22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22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22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22B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9E05302373B7A045BB627D0A63DADF3DE8745263FDF5B10E14BE89F3695FCE7CA8F0B49E7B4D1400302E1D90D3F788402B2BC711BB8F782k5v8J" TargetMode="External"/><Relationship Id="rId21" Type="http://schemas.openxmlformats.org/officeDocument/2006/relationships/hyperlink" Target="consultantplus://offline/ref=69E05302373B7A045BB627D0A63DADF3DC834B273ADF5B10E14BE89F3695FCE7CA8F0B49E7B4D2410502E1D90D3F788402B2BC711BB8F782k5v8J" TargetMode="External"/><Relationship Id="rId42" Type="http://schemas.openxmlformats.org/officeDocument/2006/relationships/hyperlink" Target="consultantplus://offline/ref=69E05302373B7A045BB627D0A63DADF3DC834B273ADF5B10E14BE89F3695FCE7CA8F0B49E7B4D2420A02E1D90D3F788402B2BC711BB8F782k5v8J" TargetMode="External"/><Relationship Id="rId63" Type="http://schemas.openxmlformats.org/officeDocument/2006/relationships/hyperlink" Target="consultantplus://offline/ref=69E05302373B7A045BB627D0A63DADF3DC8045263FDC5B10E14BE89F3695FCE7D88F5345E7B3CC410117B7884Bk6vAJ" TargetMode="External"/><Relationship Id="rId84" Type="http://schemas.openxmlformats.org/officeDocument/2006/relationships/hyperlink" Target="consultantplus://offline/ref=69E05302373B7A045BB627D0A63DADF3DC8045263FDC5B10E14BE89F3695FCE7D88F5345E7B3CC410117B7884Bk6vAJ" TargetMode="External"/><Relationship Id="rId16" Type="http://schemas.openxmlformats.org/officeDocument/2006/relationships/hyperlink" Target="consultantplus://offline/ref=69E05302373B7A045BB627D0A63DADF3DC86442C39D85B10E14BE89F3695FCE7CA8F0B49E4B7D914524DE085496D6B8507B2BF7307kBvAJ" TargetMode="External"/><Relationship Id="rId107" Type="http://schemas.openxmlformats.org/officeDocument/2006/relationships/hyperlink" Target="consultantplus://offline/ref=69E05302373B7A045BB627D0A63DADF3DE8745263FDF5B10E14BE89F3695FCE7CA8F0B49E7B4D2470702E1D90D3F788402B2BC711BB8F782k5v8J" TargetMode="External"/><Relationship Id="rId11" Type="http://schemas.openxmlformats.org/officeDocument/2006/relationships/hyperlink" Target="consultantplus://offline/ref=69E05302373B7A045BB627D0A63DADF3DE8745263FDF5B10E14BE89F3695FCE7CA8F0B49E7B4D2410702E1D90D3F788402B2BC711BB8F782k5v8J" TargetMode="External"/><Relationship Id="rId32" Type="http://schemas.openxmlformats.org/officeDocument/2006/relationships/hyperlink" Target="consultantplus://offline/ref=69E05302373B7A045BB627D0A63DADF3DC864E2B3FD25B10E14BE89F3695FCE7D88F5345E7B3CC410117B7884Bk6vAJ" TargetMode="External"/><Relationship Id="rId37" Type="http://schemas.openxmlformats.org/officeDocument/2006/relationships/hyperlink" Target="consultantplus://offline/ref=69E05302373B7A045BB627D0A63DADF3DC834B273ADF5B10E14BE89F3695FCE7CA8F0B49E7B4D2420602E1D90D3F788402B2BC711BB8F782k5v8J" TargetMode="External"/><Relationship Id="rId53" Type="http://schemas.openxmlformats.org/officeDocument/2006/relationships/hyperlink" Target="consultantplus://offline/ref=69E05302373B7A045BB627D0A63DADF3DC864E2B3FD25B10E14BE89F3695FCE7D88F5345E7B3CC410117B7884Bk6vAJ" TargetMode="External"/><Relationship Id="rId58" Type="http://schemas.openxmlformats.org/officeDocument/2006/relationships/hyperlink" Target="consultantplus://offline/ref=69E05302373B7A045BB627D0A63DADF3DC834B273ADF5B10E14BE89F3695FCE7CA8F0B49E7B4D2440302E1D90D3F788402B2BC711BB8F782k5v8J" TargetMode="External"/><Relationship Id="rId74" Type="http://schemas.openxmlformats.org/officeDocument/2006/relationships/hyperlink" Target="consultantplus://offline/ref=69E05302373B7A045BB627D0A63DADF3DD8449273BDA5B10E14BE89F3695FCE7CA8F0B49E7B4D3430102E1D90D3F788402B2BC711BB8F782k5v8J" TargetMode="External"/><Relationship Id="rId79" Type="http://schemas.openxmlformats.org/officeDocument/2006/relationships/hyperlink" Target="consultantplus://offline/ref=69E05302373B7A045BB627D0A63DADF3DD8449273BDA5B10E14BE89F3695FCE7CA8F0B49E7B4D0430302E1D90D3F788402B2BC711BB8F782k5v8J" TargetMode="External"/><Relationship Id="rId102" Type="http://schemas.openxmlformats.org/officeDocument/2006/relationships/hyperlink" Target="consultantplus://offline/ref=69E05302373B7A045BB627D0A63DADF3DE8745263FDF5B10E14BE89F3695FCE7CA8F0B49E7B4D3400002E1D90D3F788402B2BC711BB8F782k5v8J" TargetMode="External"/><Relationship Id="rId123" Type="http://schemas.openxmlformats.org/officeDocument/2006/relationships/hyperlink" Target="consultantplus://offline/ref=69E05302373B7A045BB627D0A63DADF3DE8745263FDF5B10E14BE89F3695FCE7CA8F0B49E7B4D2490102E1D90D3F788402B2BC711BB8F782k5v8J" TargetMode="External"/><Relationship Id="rId128" Type="http://schemas.openxmlformats.org/officeDocument/2006/relationships/hyperlink" Target="consultantplus://offline/ref=69E05302373B7A045BB627D0A63DADF3DE8745263FDF5B10E14BE89F3695FCE7CA8F0B49E7B4D3450302E1D90D3F788402B2BC711BB8F782k5v8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69E05302373B7A045BB627D0A63DADF3DC834B273ADF5B10E14BE89F3695FCE7CA8F0B49E7B4D2440302E1D90D3F788402B2BC711BB8F782k5v8J" TargetMode="External"/><Relationship Id="rId95" Type="http://schemas.openxmlformats.org/officeDocument/2006/relationships/hyperlink" Target="consultantplus://offline/ref=69E05302373B7A045BB627D0A63DADF3DC874B2734DC5B10E14BE89F3695FCE7CA8F0B49E7B4D2410302E1D90D3F788402B2BC711BB8F782k5v8J" TargetMode="External"/><Relationship Id="rId22" Type="http://schemas.openxmlformats.org/officeDocument/2006/relationships/hyperlink" Target="consultantplus://offline/ref=69E05302373B7A045BB627D0A63DADF3DC834B273ADF5B10E14BE89F3695FCE7CA8F0B49E7B4D2410B02E1D90D3F788402B2BC711BB8F782k5v8J" TargetMode="External"/><Relationship Id="rId27" Type="http://schemas.openxmlformats.org/officeDocument/2006/relationships/hyperlink" Target="consultantplus://offline/ref=69E05302373B7A045BB627D0A63DADF3DC86442C39D85B10E14BE89F3695FCE7CA8F0B4CE3BF8611475CB8884E7474861BAEBD71k0v5J" TargetMode="External"/><Relationship Id="rId43" Type="http://schemas.openxmlformats.org/officeDocument/2006/relationships/hyperlink" Target="consultantplus://offline/ref=69E05302373B7A045BB627D0A63DADF3DC834B273ADF5B10E14BE89F3695FCE7CA8F0B49E7B4D2420A02E1D90D3F788402B2BC711BB8F782k5v8J" TargetMode="External"/><Relationship Id="rId48" Type="http://schemas.openxmlformats.org/officeDocument/2006/relationships/hyperlink" Target="consultantplus://offline/ref=69E05302373B7A045BB627D0A63DADF3DC834B273ADF5B10E14BE89F3695FCE7CA8F0B49E7B4D2430702E1D90D3F788402B2BC711BB8F782k5v8J" TargetMode="External"/><Relationship Id="rId64" Type="http://schemas.openxmlformats.org/officeDocument/2006/relationships/hyperlink" Target="consultantplus://offline/ref=69E05302373B7A045BB627D0A63DADF3DC83482C3AD25B10E14BE89F3695FCE7D88F5345E7B3CC410117B7884Bk6vAJ" TargetMode="External"/><Relationship Id="rId69" Type="http://schemas.openxmlformats.org/officeDocument/2006/relationships/hyperlink" Target="consultantplus://offline/ref=69E05302373B7A045BB627D0A63DADF3DC834C293ADB5B10E14BE89F3695FCE7CA8F0B49E7B4D2400B02E1D90D3F788402B2BC711BB8F782k5v8J" TargetMode="External"/><Relationship Id="rId113" Type="http://schemas.openxmlformats.org/officeDocument/2006/relationships/hyperlink" Target="consultantplus://offline/ref=69E05302373B7A045BB627D0A63DADF3DE8745263FDF5B10E14BE89F3695FCE7CA8F0B49E7B4D3490502E1D90D3F788402B2BC711BB8F782k5v8J" TargetMode="External"/><Relationship Id="rId118" Type="http://schemas.openxmlformats.org/officeDocument/2006/relationships/hyperlink" Target="consultantplus://offline/ref=69E05302373B7A045BB627D0A63DADF3DE8745263FDF5B10E14BE89F3695FCE7CA8F0B49E7B4D2450102E1D90D3F788402B2BC711BB8F782k5v8J" TargetMode="External"/><Relationship Id="rId134" Type="http://schemas.openxmlformats.org/officeDocument/2006/relationships/hyperlink" Target="consultantplus://offline/ref=69E05302373B7A045BB627D0A63DADF3DE8745263FDF5B10E14BE89F3695FCE7CA8F0B49E7B4D0470402E1D90D3F788402B2BC711BB8F782k5v8J" TargetMode="External"/><Relationship Id="rId80" Type="http://schemas.openxmlformats.org/officeDocument/2006/relationships/hyperlink" Target="consultantplus://offline/ref=69E05302373B7A045BB627D0A63DADF3DD8449273BDA5B10E14BE89F3695FCE7CA8F0B49E7B4D0430402E1D90D3F788402B2BC711BB8F782k5v8J" TargetMode="External"/><Relationship Id="rId85" Type="http://schemas.openxmlformats.org/officeDocument/2006/relationships/hyperlink" Target="consultantplus://offline/ref=69E05302373B7A045BB627D0A63DADF3DC83482C3AD25B10E14BE89F3695FCE7D88F5345E7B3CC410117B7884Bk6vAJ" TargetMode="External"/><Relationship Id="rId12" Type="http://schemas.openxmlformats.org/officeDocument/2006/relationships/hyperlink" Target="consultantplus://offline/ref=69E05302373B7A045BB627D0A63DADF3DD8C492F3ED85B10E14BE89F3695FCE7CA8F0B49E7B4D2400502E1D90D3F788402B2BC711BB8F782k5v8J" TargetMode="External"/><Relationship Id="rId17" Type="http://schemas.openxmlformats.org/officeDocument/2006/relationships/hyperlink" Target="consultantplus://offline/ref=69E05302373B7A045BB627D0A63DADF3DC86442C39D85B10E14BE89F3695FCE7CA8F0B4CE4BF8611475CB8884E7474861BAEBD71k0v5J" TargetMode="External"/><Relationship Id="rId33" Type="http://schemas.openxmlformats.org/officeDocument/2006/relationships/hyperlink" Target="consultantplus://offline/ref=69E05302373B7A045BB627D0A63DADF3DE874D293BDB5B10E14BE89F3695FCE7D88F5345E7B3CC410117B7884Bk6vAJ" TargetMode="External"/><Relationship Id="rId38" Type="http://schemas.openxmlformats.org/officeDocument/2006/relationships/hyperlink" Target="consultantplus://offline/ref=69E05302373B7A045BB627D0A63DADF3DC834B273ADF5B10E14BE89F3695FCE7CA8F0B49E7B4D2420402E1D90D3F788402B2BC711BB8F782k5v8J" TargetMode="External"/><Relationship Id="rId59" Type="http://schemas.openxmlformats.org/officeDocument/2006/relationships/hyperlink" Target="consultantplus://offline/ref=69E05302373B7A045BB627D0A63DADF3DC834C293ADB5B10E14BE89F3695FCE7CA8F0B49E7B4D2400B02E1D90D3F788402B2BC711BB8F782k5v8J" TargetMode="External"/><Relationship Id="rId103" Type="http://schemas.openxmlformats.org/officeDocument/2006/relationships/hyperlink" Target="consultantplus://offline/ref=69E05302373B7A045BB627D0A63DADF3DE8745263FDF5B10E14BE89F3695FCE7CA8F0B49E7B4D2420002E1D90D3F788402B2BC711BB8F782k5v8J" TargetMode="External"/><Relationship Id="rId108" Type="http://schemas.openxmlformats.org/officeDocument/2006/relationships/hyperlink" Target="consultantplus://offline/ref=69E05302373B7A045BB627D0A63DADF3DE8745263FDF5B10E14BE89F3695FCE7CA8F0B49E7B4D2490002E1D90D3F788402B2BC711BB8F782k5v8J" TargetMode="External"/><Relationship Id="rId124" Type="http://schemas.openxmlformats.org/officeDocument/2006/relationships/hyperlink" Target="consultantplus://offline/ref=69E05302373B7A045BB627D0A63DADF3DE8745263FDF5B10E14BE89F3695FCE7CA8F0B49E7B4D3410402E1D90D3F788402B2BC711BB8F782k5v8J" TargetMode="External"/><Relationship Id="rId129" Type="http://schemas.openxmlformats.org/officeDocument/2006/relationships/hyperlink" Target="consultantplus://offline/ref=69E05302373B7A045BB627D0A63DADF3DE8745263FDF5B10E14BE89F3695FCE7CA8F0B49E7B4D3450402E1D90D3F788402B2BC711BB8F782k5v8J" TargetMode="External"/><Relationship Id="rId54" Type="http://schemas.openxmlformats.org/officeDocument/2006/relationships/hyperlink" Target="consultantplus://offline/ref=69E05302373B7A045BB627D0A63DADF3DC86442C39D85B10E14BE89F3695FCE7CA8F0B49E7B4D3440102E1D90D3F788402B2BC711BB8F782k5v8J" TargetMode="External"/><Relationship Id="rId70" Type="http://schemas.openxmlformats.org/officeDocument/2006/relationships/hyperlink" Target="consultantplus://offline/ref=69E05302373B7A045BB627D0A63DADF3DC834B273ADF5B10E14BE89F3695FCE7CA8F0B49E7B4D2440102E1D90D3F788402B2BC711BB8F782k5v8J" TargetMode="External"/><Relationship Id="rId75" Type="http://schemas.openxmlformats.org/officeDocument/2006/relationships/hyperlink" Target="consultantplus://offline/ref=69E05302373B7A045BB627D0A63DADF3DD8449273BDA5B10E14BE89F3695FCE7CA8F0B49E7B4D3460202E1D90D3F788402B2BC711BB8F782k5v8J" TargetMode="External"/><Relationship Id="rId91" Type="http://schemas.openxmlformats.org/officeDocument/2006/relationships/hyperlink" Target="consultantplus://offline/ref=69E05302373B7A045BB627D0A63DADF3DC834B273ADF5B10E14BE89F3695FCE7CA8F0B49E7B4D2440302E1D90D3F788402B2BC711BB8F782k5v8J" TargetMode="External"/><Relationship Id="rId96" Type="http://schemas.openxmlformats.org/officeDocument/2006/relationships/hyperlink" Target="consultantplus://offline/ref=69E05302373B7A045BB627D0A63DADF3DC834B273ADF5B10E14BE89F3695FCE7CA8F0B49E7B4D2440002E1D90D3F788402B2BC711BB8F782k5v8J" TargetMode="External"/><Relationship Id="rId1" Type="http://schemas.openxmlformats.org/officeDocument/2006/relationships/styles" Target="styles.xml"/><Relationship Id="rId6" Type="http://schemas.openxmlformats.org/officeDocument/2006/relationships/hyperlink" Target="consultantplus://offline/ref=69E05302373B7A045BB627D0A63DADF3DD8C492F3ED85B10E14BE89F3695FCE7CA8F0B49E7B4D2400502E1D90D3F788402B2BC711BB8F782k5v8J" TargetMode="External"/><Relationship Id="rId23" Type="http://schemas.openxmlformats.org/officeDocument/2006/relationships/hyperlink" Target="consultantplus://offline/ref=69E05302373B7A045BB627D0A63DADF3DC834B273ADF5B10E14BE89F3695FCE7CA8F0B49E7B4D2420302E1D90D3F788402B2BC711BB8F782k5v8J" TargetMode="External"/><Relationship Id="rId28" Type="http://schemas.openxmlformats.org/officeDocument/2006/relationships/hyperlink" Target="consultantplus://offline/ref=69E05302373B7A045BB627D0A63DADF3DC834B273ADF5B10E14BE89F3695FCE7CA8F0B49E7B4D2420002E1D90D3F788402B2BC711BB8F782k5v8J" TargetMode="External"/><Relationship Id="rId49" Type="http://schemas.openxmlformats.org/officeDocument/2006/relationships/hyperlink" Target="consultantplus://offline/ref=69E05302373B7A045BB627D0A63DADF3DC834B273ADF5B10E14BE89F3695FCE7CA8F0B49E7B4D2430602E1D90D3F788402B2BC711BB8F782k5v8J" TargetMode="External"/><Relationship Id="rId114" Type="http://schemas.openxmlformats.org/officeDocument/2006/relationships/hyperlink" Target="consultantplus://offline/ref=69E05302373B7A045BB627D0A63DADF3DE8745263FDF5B10E14BE89F3695FCE7CA8F0B49E7B4D2430602E1D90D3F788402B2BC711BB8F782k5v8J" TargetMode="External"/><Relationship Id="rId119" Type="http://schemas.openxmlformats.org/officeDocument/2006/relationships/hyperlink" Target="consultantplus://offline/ref=69E05302373B7A045BB627D0A63DADF3DE8745263FDF5B10E14BE89F3695FCE7CA8F0B49E7B4D2470502E1D90D3F788402B2BC711BB8F782k5v8J" TargetMode="External"/><Relationship Id="rId44" Type="http://schemas.openxmlformats.org/officeDocument/2006/relationships/hyperlink" Target="consultantplus://offline/ref=69E05302373B7A045BB627D0A63DADF3DC834B273ADF5B10E14BE89F3695FCE7CA8F0B49E7B4D2430302E1D90D3F788402B2BC711BB8F782k5v8J" TargetMode="External"/><Relationship Id="rId60" Type="http://schemas.openxmlformats.org/officeDocument/2006/relationships/hyperlink" Target="consultantplus://offline/ref=69E05302373B7A045BB627D0A63DADF3DC834B273ADF5B10E14BE89F3695FCE7CA8F0B49E7B4D2440302E1D90D3F788402B2BC711BB8F782k5v8J" TargetMode="External"/><Relationship Id="rId65" Type="http://schemas.openxmlformats.org/officeDocument/2006/relationships/hyperlink" Target="consultantplus://offline/ref=69E05302373B7A045BB627D0A63DADF3DC834B273ADF5B10E14BE89F3695FCE7CA8F0B49E7B4D2440302E1D90D3F788402B2BC711BB8F782k5v8J" TargetMode="External"/><Relationship Id="rId81" Type="http://schemas.openxmlformats.org/officeDocument/2006/relationships/hyperlink" Target="consultantplus://offline/ref=69E05302373B7A045BB627D0A63DADF3DD8C492F3ED85B10E14BE89F3695FCE7CA8F0B49E7B4D2410502E1D90D3F788402B2BC711BB8F782k5v8J" TargetMode="External"/><Relationship Id="rId86" Type="http://schemas.openxmlformats.org/officeDocument/2006/relationships/hyperlink" Target="consultantplus://offline/ref=69E05302373B7A045BB627D0A63DADF3DC834C293ADB5B10E14BE89F3695FCE7CA8F0B49E7B4D2400B02E1D90D3F788402B2BC711BB8F782k5v8J" TargetMode="External"/><Relationship Id="rId130" Type="http://schemas.openxmlformats.org/officeDocument/2006/relationships/hyperlink" Target="consultantplus://offline/ref=69E05302373B7A045BB627D0A63DADF3DE8745263FDF5B10E14BE89F3695FCE7CA8F0B49E7B4D3460102E1D90D3F788402B2BC711BB8F782k5v8J" TargetMode="External"/><Relationship Id="rId135" Type="http://schemas.openxmlformats.org/officeDocument/2006/relationships/hyperlink" Target="consultantplus://offline/ref=69E05302373B7A045BB627D0A63DADF3DE8745263FDF5B10E14BE89F3695FCE7CA8F0B49E7B4D0480102E1D90D3F788402B2BC711BB8F782k5v8J" TargetMode="External"/><Relationship Id="rId13" Type="http://schemas.openxmlformats.org/officeDocument/2006/relationships/hyperlink" Target="consultantplus://offline/ref=69E05302373B7A045BB627D0A63DADF3DC874B2734DC5B10E14BE89F3695FCE7CA8F0B49E7B4D2400502E1D90D3F788402B2BC711BB8F782k5v8J" TargetMode="External"/><Relationship Id="rId18" Type="http://schemas.openxmlformats.org/officeDocument/2006/relationships/hyperlink" Target="consultantplus://offline/ref=69E05302373B7A045BB627D0A63DADF3DC834B273ADF5B10E14BE89F3695FCE7CA8F0B49E7B4D2410102E1D90D3F788402B2BC711BB8F782k5v8J" TargetMode="External"/><Relationship Id="rId39" Type="http://schemas.openxmlformats.org/officeDocument/2006/relationships/hyperlink" Target="consultantplus://offline/ref=69E05302373B7A045BB627D0A63DADF3DC834B273ADF5B10E14BE89F3695FCE7CA8F0B49E7B4D2420B02E1D90D3F788402B2BC711BB8F782k5v8J" TargetMode="External"/><Relationship Id="rId109" Type="http://schemas.openxmlformats.org/officeDocument/2006/relationships/hyperlink" Target="consultantplus://offline/ref=69E05302373B7A045BB627D0A63DADF3DE8745263FDF5B10E14BE89F3695FCE7CA8F0B49E7B4D3410102E1D90D3F788402B2BC711BB8F782k5v8J" TargetMode="External"/><Relationship Id="rId34" Type="http://schemas.openxmlformats.org/officeDocument/2006/relationships/hyperlink" Target="consultantplus://offline/ref=69E05302373B7A045BB62EC2A43DADF3DC8C452D3ED1061AE912E49D319AA3E2CD9E0B48E0AAD3421D0BB58Ak4v9J" TargetMode="External"/><Relationship Id="rId50" Type="http://schemas.openxmlformats.org/officeDocument/2006/relationships/hyperlink" Target="consultantplus://offline/ref=69E05302373B7A045BB627D0A63DADF3DD85482F34DA5B10E14BE89F3695FCE7CA8F0B49E7B4D2460302E1D90D3F788402B2BC711BB8F782k5v8J" TargetMode="External"/><Relationship Id="rId55" Type="http://schemas.openxmlformats.org/officeDocument/2006/relationships/hyperlink" Target="consultantplus://offline/ref=69E05302373B7A045BB627D0A63DADF3DC80492B3EDC5B10E14BE89F3695FCE7D88F5345E7B3CC410117B7884Bk6vAJ" TargetMode="External"/><Relationship Id="rId76" Type="http://schemas.openxmlformats.org/officeDocument/2006/relationships/hyperlink" Target="consultantplus://offline/ref=69E05302373B7A045BB627D0A63DADF3DD8449273BDA5B10E14BE89F3695FCE7CA8F0B49E7B4D3460A02E1D90D3F788402B2BC711BB8F782k5v8J" TargetMode="External"/><Relationship Id="rId97" Type="http://schemas.openxmlformats.org/officeDocument/2006/relationships/hyperlink" Target="consultantplus://offline/ref=69E05302373B7A045BB627D0A63DADF3DC834B273ADF5B10E14BE89F3695FCE7CA8F0B49E7B4D2440702E1D90D3F788402B2BC711BB8F782k5v8J" TargetMode="External"/><Relationship Id="rId104" Type="http://schemas.openxmlformats.org/officeDocument/2006/relationships/hyperlink" Target="consultantplus://offline/ref=69E05302373B7A045BB627D0A63DADF3DE8745263FDF5B10E14BE89F3695FCE7CA8F0B49E7B4D2420502E1D90D3F788402B2BC711BB8F782k5v8J" TargetMode="External"/><Relationship Id="rId120" Type="http://schemas.openxmlformats.org/officeDocument/2006/relationships/hyperlink" Target="consultantplus://offline/ref=69E05302373B7A045BB627D0A63DADF3DE8745263FDF5B10E14BE89F3695FCE7CA8F0B49E7B4D2470402E1D90D3F788402B2BC711BB8F782k5v8J" TargetMode="External"/><Relationship Id="rId125" Type="http://schemas.openxmlformats.org/officeDocument/2006/relationships/hyperlink" Target="consultantplus://offline/ref=69E05302373B7A045BB627D0A63DADF3DE8745263FDF5B10E14BE89F3695FCE7CA8F0B49E7B4D3410A02E1D90D3F788402B2BC711BB8F782k5v8J" TargetMode="External"/><Relationship Id="rId7" Type="http://schemas.openxmlformats.org/officeDocument/2006/relationships/hyperlink" Target="consultantplus://offline/ref=69E05302373B7A045BB627D0A63DADF3DC874B2734DC5B10E14BE89F3695FCE7CA8F0B49E7B4D2400502E1D90D3F788402B2BC711BB8F782k5v8J" TargetMode="External"/><Relationship Id="rId71" Type="http://schemas.openxmlformats.org/officeDocument/2006/relationships/hyperlink" Target="consultantplus://offline/ref=69E05302373B7A045BB627D0A63DADF3DD8C492F3ED85B10E14BE89F3695FCE7CA8F0B49E7B4D2410702E1D90D3F788402B2BC711BB8F782k5v8J" TargetMode="External"/><Relationship Id="rId92" Type="http://schemas.openxmlformats.org/officeDocument/2006/relationships/hyperlink" Target="consultantplus://offline/ref=69E05302373B7A045BB627D0A63DADF3DC834C293ADB5B10E14BE89F3695FCE7CA8F0B49E7B4D2400B02E1D90D3F788402B2BC711BB8F782k5v8J" TargetMode="External"/><Relationship Id="rId2" Type="http://schemas.microsoft.com/office/2007/relationships/stylesWithEffects" Target="stylesWithEffects.xml"/><Relationship Id="rId29" Type="http://schemas.openxmlformats.org/officeDocument/2006/relationships/hyperlink" Target="consultantplus://offline/ref=69E05302373B7A045BB627D0A63DADF3DC834B273ADF5B10E14BE89F3695FCE7CA8F0B49E7B4D2420702E1D90D3F788402B2BC711BB8F782k5v8J" TargetMode="External"/><Relationship Id="rId24" Type="http://schemas.openxmlformats.org/officeDocument/2006/relationships/hyperlink" Target="consultantplus://offline/ref=69E05302373B7A045BB627D0A63DADF3DC834C293ADB5B10E14BE89F3695FCE7CA8F0B49E7B4D2400B02E1D90D3F788402B2BC711BB8F782k5v8J" TargetMode="External"/><Relationship Id="rId40" Type="http://schemas.openxmlformats.org/officeDocument/2006/relationships/hyperlink" Target="consultantplus://offline/ref=69E05302373B7A045BB627D0A63DADF3DD8C492F3ED85B10E14BE89F3695FCE7CA8F0B49E7B4D2410302E1D90D3F788402B2BC711BB8F782k5v8J" TargetMode="External"/><Relationship Id="rId45" Type="http://schemas.openxmlformats.org/officeDocument/2006/relationships/hyperlink" Target="consultantplus://offline/ref=69E05302373B7A045BB627D0A63DADF3DC834B273ADF5B10E14BE89F3695FCE7CA8F0B49E7B4D2430302E1D90D3F788402B2BC711BB8F782k5v8J" TargetMode="External"/><Relationship Id="rId66" Type="http://schemas.openxmlformats.org/officeDocument/2006/relationships/hyperlink" Target="consultantplus://offline/ref=69E05302373B7A045BB627D0A63DADF3DC834C293ADB5B10E14BE89F3695FCE7CA8F0B49E7B4D2400B02E1D90D3F788402B2BC711BB8F782k5v8J" TargetMode="External"/><Relationship Id="rId87" Type="http://schemas.openxmlformats.org/officeDocument/2006/relationships/hyperlink" Target="consultantplus://offline/ref=69E05302373B7A045BB627D0A63DADF3DC8045263FDC5B10E14BE89F3695FCE7D88F5345E7B3CC410117B7884Bk6vAJ" TargetMode="External"/><Relationship Id="rId110" Type="http://schemas.openxmlformats.org/officeDocument/2006/relationships/hyperlink" Target="consultantplus://offline/ref=69E05302373B7A045BB627D0A63DADF3DE8745263FDF5B10E14BE89F3695FCE7CA8F0B49E7B4D3480A02E1D90D3F788402B2BC711BB8F782k5v8J" TargetMode="External"/><Relationship Id="rId115" Type="http://schemas.openxmlformats.org/officeDocument/2006/relationships/hyperlink" Target="consultantplus://offline/ref=69E05302373B7A045BB627D0A63DADF3DE8745263FDF5B10E14BE89F3695FCE7CA8F0B49E7B4D2440102E1D90D3F788402B2BC711BB8F782k5v8J" TargetMode="External"/><Relationship Id="rId131" Type="http://schemas.openxmlformats.org/officeDocument/2006/relationships/hyperlink" Target="consultantplus://offline/ref=69E05302373B7A045BB627D0A63DADF3DE8745263FDF5B10E14BE89F3695FCE7CA8F0B49E7B4D3470702E1D90D3F788402B2BC711BB8F782k5v8J" TargetMode="External"/><Relationship Id="rId136" Type="http://schemas.openxmlformats.org/officeDocument/2006/relationships/fontTable" Target="fontTable.xml"/><Relationship Id="rId61" Type="http://schemas.openxmlformats.org/officeDocument/2006/relationships/hyperlink" Target="consultantplus://offline/ref=69E05302373B7A045BB627D0A63DADF3DC834B273ADF5B10E14BE89F3695FCE7CA8F0B49E7B4D2440302E1D90D3F788402B2BC711BB8F782k5v8J" TargetMode="External"/><Relationship Id="rId82" Type="http://schemas.openxmlformats.org/officeDocument/2006/relationships/hyperlink" Target="consultantplus://offline/ref=69E05302373B7A045BB627D0A63DADF3DD8C492F3ED85B10E14BE89F3695FCE7CA8F0B49E7B4D2410B02E1D90D3F788402B2BC711BB8F782k5v8J" TargetMode="External"/><Relationship Id="rId19" Type="http://schemas.openxmlformats.org/officeDocument/2006/relationships/hyperlink" Target="consultantplus://offline/ref=69E05302373B7A045BB627D0A63DADF3DC834B273ADF5B10E14BE89F3695FCE7CA8F0B49E7B4D2410102E1D90D3F788402B2BC711BB8F782k5v8J" TargetMode="External"/><Relationship Id="rId14" Type="http://schemas.openxmlformats.org/officeDocument/2006/relationships/hyperlink" Target="consultantplus://offline/ref=69E05302373B7A045BB627D0A63DADF3DC834B273ADF5B10E14BE89F3695FCE7CA8F0B49E7B4D2400B02E1D90D3F788402B2BC711BB8F782k5v8J" TargetMode="External"/><Relationship Id="rId30" Type="http://schemas.openxmlformats.org/officeDocument/2006/relationships/hyperlink" Target="consultantplus://offline/ref=69E05302373B7A045BB627D0A63DADF3DC81442F3BDE5B10E14BE89F3695FCE7D88F5345E7B3CC410117B7884Bk6vAJ" TargetMode="External"/><Relationship Id="rId35" Type="http://schemas.openxmlformats.org/officeDocument/2006/relationships/hyperlink" Target="consultantplus://offline/ref=69E05302373B7A045BB627D0A63DADF3DC864D263EDB5B10E14BE89F3695FCE7D88F5345E7B3CC410117B7884Bk6vAJ" TargetMode="External"/><Relationship Id="rId56" Type="http://schemas.openxmlformats.org/officeDocument/2006/relationships/hyperlink" Target="consultantplus://offline/ref=69E05302373B7A045BB627D0A63DADF3DC8045263FDC5B10E14BE89F3695FCE7D88F5345E7B3CC410117B7884Bk6vAJ" TargetMode="External"/><Relationship Id="rId77" Type="http://schemas.openxmlformats.org/officeDocument/2006/relationships/hyperlink" Target="consultantplus://offline/ref=69E05302373B7A045BB627D0A63DADF3DD8449273BDA5B10E14BE89F3695FCE7CA8F0B49E7B4D3490402E1D90D3F788402B2BC711BB8F782k5v8J" TargetMode="External"/><Relationship Id="rId100" Type="http://schemas.openxmlformats.org/officeDocument/2006/relationships/hyperlink" Target="consultantplus://offline/ref=69E05302373B7A045BB627D0A63DADF3DE8745263FDF5B10E14BE89F3695FCE7CA8F0B49E7B4D2420102E1D90D3F788402B2BC711BB8F782k5v8J" TargetMode="External"/><Relationship Id="rId105" Type="http://schemas.openxmlformats.org/officeDocument/2006/relationships/hyperlink" Target="consultantplus://offline/ref=69E05302373B7A045BB627D0A63DADF3DE8745263FDF5B10E14BE89F3695FCE7CA8F0B49E7B4D2420A02E1D90D3F788402B2BC711BB8F782k5v8J" TargetMode="External"/><Relationship Id="rId126" Type="http://schemas.openxmlformats.org/officeDocument/2006/relationships/hyperlink" Target="consultantplus://offline/ref=69E05302373B7A045BB627D0A63DADF3DE8745263FDF5B10E14BE89F3695FCE7CA8F0B49E7B4D3430202E1D90D3F788402B2BC711BB8F782k5v8J" TargetMode="External"/><Relationship Id="rId8" Type="http://schemas.openxmlformats.org/officeDocument/2006/relationships/hyperlink" Target="consultantplus://offline/ref=69E05302373B7A045BB627D0A63DADF3DC834B273ADF5B10E14BE89F3695FCE7CA8F0B49E7B4D2400B02E1D90D3F788402B2BC711BB8F782k5v8J" TargetMode="External"/><Relationship Id="rId51" Type="http://schemas.openxmlformats.org/officeDocument/2006/relationships/hyperlink" Target="consultantplus://offline/ref=69E05302373B7A045BB627D0A63DADF3DC834B273ADF5B10E14BE89F3695FCE7CA8F0B49E7B4D2430502E1D90D3F788402B2BC711BB8F782k5v8J" TargetMode="External"/><Relationship Id="rId72" Type="http://schemas.openxmlformats.org/officeDocument/2006/relationships/hyperlink" Target="consultantplus://offline/ref=69E05302373B7A045BB627D0A63DADF3DD8449273BDA5B10E14BE89F3695FCE7CA8F0B49E7B4D3410402E1D90D3F788402B2BC711BB8F782k5v8J" TargetMode="External"/><Relationship Id="rId93" Type="http://schemas.openxmlformats.org/officeDocument/2006/relationships/hyperlink" Target="consultantplus://offline/ref=69E05302373B7A045BB624C5BF3DADF3DB844F28368C0C12B01EE69A3EC5A6F7DCC6064FF9B5D05E0109B7k8v8J" TargetMode="External"/><Relationship Id="rId98" Type="http://schemas.openxmlformats.org/officeDocument/2006/relationships/hyperlink" Target="consultantplus://offline/ref=69E05302373B7A045BB627D0A63DADF3DC834B273ADF5B10E14BE89F3695FCE7CA8F0B49E7B4D2440602E1D90D3F788402B2BC711BB8F782k5v8J" TargetMode="External"/><Relationship Id="rId121" Type="http://schemas.openxmlformats.org/officeDocument/2006/relationships/hyperlink" Target="consultantplus://offline/ref=69E05302373B7A045BB627D0A63DADF3DE8745263FDF5B10E14BE89F3695FCE7CA8F0B49E7B4D2470B02E1D90D3F788402B2BC711BB8F782k5v8J" TargetMode="External"/><Relationship Id="rId3" Type="http://schemas.openxmlformats.org/officeDocument/2006/relationships/settings" Target="settings.xml"/><Relationship Id="rId25" Type="http://schemas.openxmlformats.org/officeDocument/2006/relationships/hyperlink" Target="consultantplus://offline/ref=69E05302373B7A045BB627D0A63DADF3DC834C293ADB5B10E14BE89F3695FCE7CA8F0B49E7B4D2400B02E1D90D3F788402B2BC711BB8F782k5v8J" TargetMode="External"/><Relationship Id="rId46" Type="http://schemas.openxmlformats.org/officeDocument/2006/relationships/hyperlink" Target="consultantplus://offline/ref=69E05302373B7A045BB627D0A63DADF3DD8C492F3ED85B10E14BE89F3695FCE7CA8F0B49E7B4D2410102E1D90D3F788402B2BC711BB8F782k5v8J" TargetMode="External"/><Relationship Id="rId67" Type="http://schemas.openxmlformats.org/officeDocument/2006/relationships/hyperlink" Target="consultantplus://offline/ref=69E05302373B7A045BB627D0A63DADF3DC834B273ADF5B10E14BE89F3695FCE7CA8F0B49E7B4D2440202E1D90D3F788402B2BC711BB8F782k5v8J" TargetMode="External"/><Relationship Id="rId116" Type="http://schemas.openxmlformats.org/officeDocument/2006/relationships/hyperlink" Target="consultantplus://offline/ref=69E05302373B7A045BB627D0A63DADF3DE8745263FDF5B10E14BE89F3695FCE7CA8F0B49E7B4D0490A02E1D90D3F788402B2BC711BB8F782k5v8J" TargetMode="External"/><Relationship Id="rId137" Type="http://schemas.openxmlformats.org/officeDocument/2006/relationships/theme" Target="theme/theme1.xml"/><Relationship Id="rId20" Type="http://schemas.openxmlformats.org/officeDocument/2006/relationships/hyperlink" Target="consultantplus://offline/ref=69E05302373B7A045BB627D0A63DADF3DC834B273ADF5B10E14BE89F3695FCE7CA8F0B49E7B4D2410702E1D90D3F788402B2BC711BB8F782k5v8J" TargetMode="External"/><Relationship Id="rId41" Type="http://schemas.openxmlformats.org/officeDocument/2006/relationships/hyperlink" Target="consultantplus://offline/ref=69E05302373B7A045BB627D0A63DADF3D68644263DD1061AE912E49D319AA3F0CDC60748E7B4D243085DE4CC1C6775831BADBF6D07BAF5k8v0J" TargetMode="External"/><Relationship Id="rId62" Type="http://schemas.openxmlformats.org/officeDocument/2006/relationships/hyperlink" Target="consultantplus://offline/ref=69E05302373B7A045BB627D0A63DADF3DC834C293ADB5B10E14BE89F3695FCE7CA8F0B49E7B4D2400B02E1D90D3F788402B2BC711BB8F782k5v8J" TargetMode="External"/><Relationship Id="rId83" Type="http://schemas.openxmlformats.org/officeDocument/2006/relationships/hyperlink" Target="consultantplus://offline/ref=69E05302373B7A045BB627D0A63DADF3DD8C492F3ED85B10E14BE89F3695FCE7CA8F0B49E7B4D2410A02E1D90D3F788402B2BC711BB8F782k5v8J" TargetMode="External"/><Relationship Id="rId88" Type="http://schemas.openxmlformats.org/officeDocument/2006/relationships/hyperlink" Target="consultantplus://offline/ref=69E05302373B7A045BB627D0A63DADF3DC83482C3AD25B10E14BE89F3695FCE7D88F5345E7B3CC410117B7884Bk6vAJ" TargetMode="External"/><Relationship Id="rId111" Type="http://schemas.openxmlformats.org/officeDocument/2006/relationships/hyperlink" Target="consultantplus://offline/ref=69E05302373B7A045BB627D0A63DADF3DE8745263FDF5B10E14BE89F3695FCE7CA8F0B49E7B4D3490302E1D90D3F788402B2BC711BB8F782k5v8J" TargetMode="External"/><Relationship Id="rId132" Type="http://schemas.openxmlformats.org/officeDocument/2006/relationships/hyperlink" Target="consultantplus://offline/ref=69E05302373B7A045BB627D0A63DADF3DE8745263FDF5B10E14BE89F3695FCE7CA8F0B49E7B4D3490402E1D90D3F788402B2BC711BB8F782k5v8J" TargetMode="External"/><Relationship Id="rId15" Type="http://schemas.openxmlformats.org/officeDocument/2006/relationships/hyperlink" Target="consultantplus://offline/ref=69E05302373B7A045BB627D0A63DADF3DC86442C39D85B10E14BE89F3695FCE7CA8F0B49E7B4D0420A02E1D90D3F788402B2BC711BB8F782k5v8J" TargetMode="External"/><Relationship Id="rId36" Type="http://schemas.openxmlformats.org/officeDocument/2006/relationships/hyperlink" Target="consultantplus://offline/ref=69E05302373B7A045BB627D0A63DADF3DD85482F34DA5B10E14BE89F3695FCE7CA8F0B49E7B4D2410202E1D90D3F788402B2BC711BB8F782k5v8J" TargetMode="External"/><Relationship Id="rId57" Type="http://schemas.openxmlformats.org/officeDocument/2006/relationships/hyperlink" Target="consultantplus://offline/ref=69E05302373B7A045BB627D0A63DADF3DC83482C3AD25B10E14BE89F3695FCE7D88F5345E7B3CC410117B7884Bk6vAJ" TargetMode="External"/><Relationship Id="rId106" Type="http://schemas.openxmlformats.org/officeDocument/2006/relationships/hyperlink" Target="consultantplus://offline/ref=69E05302373B7A045BB627D0A63DADF3DE8745263FDF5B10E14BE89F3695FCE7CA8F0B49E7B4D2430202E1D90D3F788402B2BC711BB8F782k5v8J" TargetMode="External"/><Relationship Id="rId127" Type="http://schemas.openxmlformats.org/officeDocument/2006/relationships/hyperlink" Target="consultantplus://offline/ref=69E05302373B7A045BB627D0A63DADF3DE8745263FDF5B10E14BE89F3695FCE7CA8F0B49E7B4D3440202E1D90D3F788402B2BC711BB8F782k5v8J" TargetMode="External"/><Relationship Id="rId10" Type="http://schemas.openxmlformats.org/officeDocument/2006/relationships/hyperlink" Target="consultantplus://offline/ref=69E05302373B7A045BB627D0A63DADF3DC804F2B35DD5B10E14BE89F3695FCE7CA8F0B49E7B4D0480002E1D90D3F788402B2BC711BB8F782k5v8J" TargetMode="External"/><Relationship Id="rId31" Type="http://schemas.openxmlformats.org/officeDocument/2006/relationships/hyperlink" Target="consultantplus://offline/ref=69E05302373B7A045BB627D0A63DADF3DE8C482F3ED95B10E14BE89F3695FCE7D88F5345E7B3CC410117B7884Bk6vAJ" TargetMode="External"/><Relationship Id="rId52" Type="http://schemas.openxmlformats.org/officeDocument/2006/relationships/hyperlink" Target="consultantplus://offline/ref=69E05302373B7A045BB627D0A63DADF3DC834B273ADF5B10E14BE89F3695FCE7CA8F0B49E7B4D2430402E1D90D3F788402B2BC711BB8F782k5v8J" TargetMode="External"/><Relationship Id="rId73" Type="http://schemas.openxmlformats.org/officeDocument/2006/relationships/hyperlink" Target="consultantplus://offline/ref=69E05302373B7A045BB627D0A63DADF3DD8449273BDA5B10E14BE89F3695FCE7CA8F0B49E7B4D3420702E1D90D3F788402B2BC711BB8F782k5v8J" TargetMode="External"/><Relationship Id="rId78" Type="http://schemas.openxmlformats.org/officeDocument/2006/relationships/hyperlink" Target="consultantplus://offline/ref=69E05302373B7A045BB627D0A63DADF3DD8449273BDA5B10E14BE89F3695FCE7CA8F0B49E7B4D0400602E1D90D3F788402B2BC711BB8F782k5v8J" TargetMode="External"/><Relationship Id="rId94" Type="http://schemas.openxmlformats.org/officeDocument/2006/relationships/hyperlink" Target="consultantplus://offline/ref=69E05302373B7A045BB627D0A63DADF3DD824F2835D95B10E14BE89F3695FCE7D88F5345E7B3CC410117B7884Bk6vAJ" TargetMode="External"/><Relationship Id="rId99" Type="http://schemas.openxmlformats.org/officeDocument/2006/relationships/hyperlink" Target="consultantplus://offline/ref=69E05302373B7A045BB627D0A63DADF3DC834B273ADF5B10E14BE89F3695FCE7CA8F0B49E7B4D2440602E1D90D3F788402B2BC711BB8F782k5v8J" TargetMode="External"/><Relationship Id="rId101" Type="http://schemas.openxmlformats.org/officeDocument/2006/relationships/hyperlink" Target="consultantplus://offline/ref=69E05302373B7A045BB627D0A63DADF3DE8745263FDF5B10E14BE89F3695FCE7CA8F0B49E7B4D2480002E1D90D3F788402B2BC711BB8F782k5v8J" TargetMode="External"/><Relationship Id="rId122" Type="http://schemas.openxmlformats.org/officeDocument/2006/relationships/hyperlink" Target="consultantplus://offline/ref=69E05302373B7A045BB627D0A63DADF3DE8745263FDF5B10E14BE89F3695FCE7CA8F0B49E7B4D2480102E1D90D3F788402B2BC711BB8F782k5v8J" TargetMode="External"/><Relationship Id="rId4" Type="http://schemas.openxmlformats.org/officeDocument/2006/relationships/webSettings" Target="webSettings.xml"/><Relationship Id="rId9" Type="http://schemas.openxmlformats.org/officeDocument/2006/relationships/hyperlink" Target="consultantplus://offline/ref=69E05302373B7A045BB627D0A63DADF3DC86442C39D85B10E14BE89F3695FCE7CA8F0B49E7B4D0410502E1D90D3F788402B2BC711BB8F782k5v8J" TargetMode="External"/><Relationship Id="rId26" Type="http://schemas.openxmlformats.org/officeDocument/2006/relationships/hyperlink" Target="consultantplus://offline/ref=69E05302373B7A045BB627D0A63DADF3DC834C293ADB5B10E14BE89F3695FCE7CA8F0B49E7B4D2400B02E1D90D3F788402B2BC711BB8F782k5v8J" TargetMode="External"/><Relationship Id="rId47" Type="http://schemas.openxmlformats.org/officeDocument/2006/relationships/hyperlink" Target="consultantplus://offline/ref=69E05302373B7A045BB627D0A63DADF3DC834B273ADF5B10E14BE89F3695FCE7CA8F0B49E7B4D2430002E1D90D3F788402B2BC711BB8F782k5v8J" TargetMode="External"/><Relationship Id="rId68" Type="http://schemas.openxmlformats.org/officeDocument/2006/relationships/hyperlink" Target="consultantplus://offline/ref=69E05302373B7A045BB627D0A63DADF3DC834B273ADF5B10E14BE89F3695FCE7CA8F0B49E7B4D2440302E1D90D3F788402B2BC711BB8F782k5v8J" TargetMode="External"/><Relationship Id="rId89" Type="http://schemas.openxmlformats.org/officeDocument/2006/relationships/hyperlink" Target="consultantplus://offline/ref=69E05302373B7A045BB627D0A63DADF3DC834B273ADF5B10E14BE89F3695FCE7CA8F0B49E7B4D2440302E1D90D3F788402B2BC711BB8F782k5v8J" TargetMode="External"/><Relationship Id="rId112" Type="http://schemas.openxmlformats.org/officeDocument/2006/relationships/hyperlink" Target="consultantplus://offline/ref=69E05302373B7A045BB627D0A63DADF3DE8745263FDF5B10E14BE89F3695FCE7CA8F0B49E7B4D3490602E1D90D3F788402B2BC711BB8F782k5v8J" TargetMode="External"/><Relationship Id="rId133" Type="http://schemas.openxmlformats.org/officeDocument/2006/relationships/hyperlink" Target="consultantplus://offline/ref=69E05302373B7A045BB627D0A63DADF3DE8745263FDF5B10E14BE89F3695FCE7CA8F0B49E7B4D0420702E1D90D3F788402B2BC711BB8F782k5v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30671</Words>
  <Characters>174827</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Карташова Наталья Генадьевна</dc:creator>
  <cp:lastModifiedBy>Карташова Наталья Генадьевна</cp:lastModifiedBy>
  <cp:revision>1</cp:revision>
  <dcterms:created xsi:type="dcterms:W3CDTF">2020-12-07T09:47:00Z</dcterms:created>
  <dcterms:modified xsi:type="dcterms:W3CDTF">2020-12-07T09:48:00Z</dcterms:modified>
</cp:coreProperties>
</file>